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AB04" w14:textId="73EC4E3A" w:rsidR="004C0CC1" w:rsidRPr="001C351E" w:rsidRDefault="001C351E" w:rsidP="001C351E">
      <w:pPr>
        <w:jc w:val="center"/>
        <w:rPr>
          <w:b/>
          <w:sz w:val="28"/>
        </w:rPr>
      </w:pPr>
      <w:r w:rsidRPr="001C351E">
        <w:rPr>
          <w:b/>
          <w:sz w:val="28"/>
        </w:rPr>
        <w:t>BILJEŠKE UZ FINANCIJSKE IZV</w:t>
      </w:r>
      <w:r w:rsidR="00696879">
        <w:rPr>
          <w:b/>
          <w:sz w:val="28"/>
        </w:rPr>
        <w:t>JEŠTAJE ZA RAZDOBLJE 1. SIJEČNJA DO 31. PROSINCA 20</w:t>
      </w:r>
      <w:r w:rsidR="00F57A0D">
        <w:rPr>
          <w:b/>
          <w:sz w:val="28"/>
        </w:rPr>
        <w:t>20</w:t>
      </w:r>
      <w:r w:rsidRPr="001C351E">
        <w:rPr>
          <w:b/>
          <w:sz w:val="28"/>
        </w:rPr>
        <w:t>.</w:t>
      </w:r>
    </w:p>
    <w:p w14:paraId="7BE88B9F" w14:textId="77777777" w:rsidR="001C351E" w:rsidRDefault="001C351E">
      <w:pPr>
        <w:rPr>
          <w:b/>
          <w:sz w:val="24"/>
        </w:rPr>
      </w:pPr>
    </w:p>
    <w:p w14:paraId="2341446E" w14:textId="1EBD7696" w:rsidR="001C351E" w:rsidRPr="00AE2FD8" w:rsidRDefault="001C351E" w:rsidP="00FF7E99">
      <w:pPr>
        <w:spacing w:after="0" w:line="240" w:lineRule="auto"/>
        <w:rPr>
          <w:sz w:val="24"/>
        </w:rPr>
      </w:pPr>
      <w:r w:rsidRPr="00AE2FD8">
        <w:rPr>
          <w:sz w:val="24"/>
        </w:rPr>
        <w:t>KLASA</w:t>
      </w:r>
      <w:r w:rsidR="00AE2FD8" w:rsidRPr="00AE2FD8">
        <w:rPr>
          <w:sz w:val="24"/>
        </w:rPr>
        <w:t>: 400-05/2</w:t>
      </w:r>
      <w:r w:rsidR="00F57A0D">
        <w:rPr>
          <w:sz w:val="24"/>
        </w:rPr>
        <w:t>1</w:t>
      </w:r>
      <w:r w:rsidRPr="00AE2FD8">
        <w:rPr>
          <w:sz w:val="24"/>
        </w:rPr>
        <w:t>-01/01</w:t>
      </w:r>
    </w:p>
    <w:p w14:paraId="19EAF892" w14:textId="6C14FC6B" w:rsidR="001C351E" w:rsidRPr="00AE2FD8" w:rsidRDefault="00AE2FD8" w:rsidP="00FF7E99">
      <w:pPr>
        <w:spacing w:after="0" w:line="240" w:lineRule="auto"/>
        <w:rPr>
          <w:sz w:val="24"/>
        </w:rPr>
      </w:pPr>
      <w:r w:rsidRPr="00AE2FD8">
        <w:rPr>
          <w:sz w:val="24"/>
        </w:rPr>
        <w:t>URBROJ: 2167/01-55-67-2</w:t>
      </w:r>
      <w:r w:rsidR="00F57A0D">
        <w:rPr>
          <w:sz w:val="24"/>
        </w:rPr>
        <w:t>1</w:t>
      </w:r>
      <w:r w:rsidR="001C351E" w:rsidRPr="00AE2FD8">
        <w:rPr>
          <w:sz w:val="24"/>
        </w:rPr>
        <w:t>-1</w:t>
      </w:r>
    </w:p>
    <w:p w14:paraId="664EACE3" w14:textId="36ACFA6C" w:rsidR="001C351E" w:rsidRDefault="00696879" w:rsidP="00FF7E99">
      <w:pPr>
        <w:spacing w:after="0" w:line="240" w:lineRule="auto"/>
        <w:rPr>
          <w:sz w:val="24"/>
        </w:rPr>
      </w:pPr>
      <w:r w:rsidRPr="00AE2FD8">
        <w:rPr>
          <w:sz w:val="24"/>
        </w:rPr>
        <w:t>Poreč, 1.</w:t>
      </w:r>
      <w:r w:rsidR="00F57A0D">
        <w:rPr>
          <w:sz w:val="24"/>
        </w:rPr>
        <w:t>2</w:t>
      </w:r>
      <w:r w:rsidRPr="00AE2FD8">
        <w:rPr>
          <w:sz w:val="24"/>
        </w:rPr>
        <w:t>.202</w:t>
      </w:r>
      <w:r w:rsidR="00F57A0D">
        <w:rPr>
          <w:sz w:val="24"/>
        </w:rPr>
        <w:t>1</w:t>
      </w:r>
      <w:r w:rsidR="001C351E" w:rsidRPr="00AE2FD8">
        <w:rPr>
          <w:sz w:val="24"/>
        </w:rPr>
        <w:t>.</w:t>
      </w:r>
    </w:p>
    <w:p w14:paraId="734B74FA" w14:textId="77777777" w:rsidR="001C351E" w:rsidRDefault="001C351E" w:rsidP="00FF7E99">
      <w:pPr>
        <w:spacing w:line="240" w:lineRule="auto"/>
        <w:rPr>
          <w:sz w:val="24"/>
        </w:rPr>
      </w:pPr>
    </w:p>
    <w:p w14:paraId="30D385F8" w14:textId="77777777" w:rsidR="001C351E" w:rsidRDefault="001C351E" w:rsidP="00FF7E99">
      <w:pPr>
        <w:spacing w:line="240" w:lineRule="auto"/>
        <w:rPr>
          <w:sz w:val="24"/>
        </w:rPr>
      </w:pPr>
      <w:r>
        <w:rPr>
          <w:sz w:val="24"/>
        </w:rPr>
        <w:t xml:space="preserve">Broj RKP-a: </w:t>
      </w:r>
      <w:r w:rsidRPr="001C351E">
        <w:rPr>
          <w:sz w:val="24"/>
          <w:u w:val="single"/>
        </w:rPr>
        <w:t>50338</w:t>
      </w:r>
    </w:p>
    <w:p w14:paraId="3DC74B58" w14:textId="77777777" w:rsidR="001C351E" w:rsidRDefault="001C351E" w:rsidP="00FF7E99">
      <w:pPr>
        <w:spacing w:line="240" w:lineRule="auto"/>
        <w:rPr>
          <w:sz w:val="24"/>
        </w:rPr>
      </w:pPr>
      <w:r>
        <w:rPr>
          <w:sz w:val="24"/>
        </w:rPr>
        <w:t xml:space="preserve">Matični broj: </w:t>
      </w:r>
      <w:r w:rsidRPr="001C351E">
        <w:rPr>
          <w:sz w:val="24"/>
          <w:u w:val="single"/>
        </w:rPr>
        <w:t>04958616</w:t>
      </w:r>
      <w:r>
        <w:rPr>
          <w:sz w:val="24"/>
        </w:rPr>
        <w:tab/>
        <w:t xml:space="preserve">OIB: </w:t>
      </w:r>
      <w:r w:rsidRPr="001C351E">
        <w:rPr>
          <w:sz w:val="24"/>
          <w:u w:val="single"/>
        </w:rPr>
        <w:t>76876440716</w:t>
      </w:r>
    </w:p>
    <w:p w14:paraId="21A2370D" w14:textId="77777777" w:rsidR="001C351E" w:rsidRDefault="001C351E" w:rsidP="00FF7E99">
      <w:pPr>
        <w:spacing w:line="240" w:lineRule="auto"/>
        <w:rPr>
          <w:sz w:val="24"/>
        </w:rPr>
      </w:pPr>
      <w:r>
        <w:rPr>
          <w:sz w:val="24"/>
        </w:rPr>
        <w:t xml:space="preserve">Naziv i adresa obveznika: </w:t>
      </w:r>
      <w:r w:rsidRPr="001C351E">
        <w:rPr>
          <w:sz w:val="24"/>
          <w:u w:val="single"/>
        </w:rPr>
        <w:t>OŠ Finida, Rovinjska 12, Poreč</w:t>
      </w:r>
    </w:p>
    <w:p w14:paraId="6726BD85" w14:textId="77777777" w:rsidR="001C351E" w:rsidRDefault="001C351E" w:rsidP="00FF7E99">
      <w:pPr>
        <w:spacing w:line="240" w:lineRule="auto"/>
        <w:rPr>
          <w:sz w:val="24"/>
        </w:rPr>
      </w:pPr>
      <w:r>
        <w:rPr>
          <w:sz w:val="24"/>
        </w:rPr>
        <w:t xml:space="preserve">Oznaka razine: </w:t>
      </w:r>
      <w:r w:rsidRPr="001C351E">
        <w:rPr>
          <w:sz w:val="24"/>
          <w:u w:val="single"/>
        </w:rPr>
        <w:t>31</w:t>
      </w:r>
    </w:p>
    <w:p w14:paraId="54418250" w14:textId="77777777" w:rsidR="001C351E" w:rsidRDefault="004422A4" w:rsidP="00FF7E99">
      <w:pPr>
        <w:spacing w:line="240" w:lineRule="auto"/>
        <w:rPr>
          <w:sz w:val="24"/>
        </w:rPr>
      </w:pPr>
      <w:r>
        <w:rPr>
          <w:sz w:val="24"/>
        </w:rPr>
        <w:t>Šifra djelatnosti</w:t>
      </w:r>
      <w:r w:rsidR="001C351E">
        <w:rPr>
          <w:sz w:val="24"/>
        </w:rPr>
        <w:t xml:space="preserve">: </w:t>
      </w:r>
      <w:r>
        <w:rPr>
          <w:sz w:val="24"/>
          <w:u w:val="single"/>
        </w:rPr>
        <w:t>8520</w:t>
      </w:r>
    </w:p>
    <w:p w14:paraId="70311F96" w14:textId="77777777" w:rsidR="001C351E" w:rsidRDefault="004422A4" w:rsidP="00FF7E99">
      <w:pPr>
        <w:spacing w:line="240" w:lineRule="auto"/>
        <w:rPr>
          <w:sz w:val="24"/>
        </w:rPr>
      </w:pPr>
      <w:r>
        <w:rPr>
          <w:sz w:val="24"/>
        </w:rPr>
        <w:t xml:space="preserve">Šifra županije, </w:t>
      </w:r>
      <w:r w:rsidR="001C351E">
        <w:rPr>
          <w:sz w:val="24"/>
        </w:rPr>
        <w:t xml:space="preserve">grada/općine: </w:t>
      </w:r>
      <w:r>
        <w:rPr>
          <w:sz w:val="24"/>
          <w:u w:val="single"/>
        </w:rPr>
        <w:t xml:space="preserve">18, </w:t>
      </w:r>
      <w:r w:rsidR="001C351E" w:rsidRPr="001C351E">
        <w:rPr>
          <w:sz w:val="24"/>
          <w:u w:val="single"/>
        </w:rPr>
        <w:t>0348</w:t>
      </w:r>
    </w:p>
    <w:p w14:paraId="2795A63E" w14:textId="77777777" w:rsidR="001C351E" w:rsidRDefault="001C351E" w:rsidP="00FF7E99">
      <w:pPr>
        <w:spacing w:line="240" w:lineRule="auto"/>
        <w:rPr>
          <w:sz w:val="24"/>
          <w:u w:val="single"/>
        </w:rPr>
      </w:pPr>
      <w:r>
        <w:rPr>
          <w:sz w:val="24"/>
        </w:rPr>
        <w:t xml:space="preserve">Žiro račun: </w:t>
      </w:r>
      <w:r w:rsidRPr="001C351E">
        <w:rPr>
          <w:sz w:val="24"/>
          <w:u w:val="single"/>
        </w:rPr>
        <w:t>HR1323400091834800003</w:t>
      </w:r>
    </w:p>
    <w:p w14:paraId="33176FF7" w14:textId="77777777" w:rsidR="001C351E" w:rsidRDefault="001C351E">
      <w:pPr>
        <w:rPr>
          <w:sz w:val="24"/>
          <w:u w:val="single"/>
        </w:rPr>
      </w:pPr>
    </w:p>
    <w:p w14:paraId="2D7AC419" w14:textId="7A111F9C" w:rsidR="00FF7E99" w:rsidRDefault="001C351E" w:rsidP="00FF7E99">
      <w:pPr>
        <w:jc w:val="both"/>
        <w:rPr>
          <w:sz w:val="24"/>
        </w:rPr>
      </w:pPr>
      <w:r>
        <w:rPr>
          <w:sz w:val="24"/>
        </w:rPr>
        <w:t>Osnovna škola Finida posluje u skladu sa Zakonom o odgoju i obrazovanju u osnovnoj i srednjoj školi te Statutom škole. Vodi proračunsko računovodstvo temeljem Pravilnika o proračunskom računovodstvu i Računskom planu, a financijske izvještaje sastavlja i predaje i skladu s odredbama Pravilnika o financijskom izvještavanju u proračunskom računovodstvu.</w:t>
      </w:r>
    </w:p>
    <w:p w14:paraId="59C1BE62" w14:textId="77777777" w:rsidR="004422A4" w:rsidRDefault="004422A4" w:rsidP="00FF7E99">
      <w:pPr>
        <w:jc w:val="both"/>
        <w:rPr>
          <w:sz w:val="24"/>
        </w:rPr>
      </w:pPr>
    </w:p>
    <w:p w14:paraId="78B1A47E" w14:textId="77777777" w:rsidR="004422A4" w:rsidRPr="00192F6F" w:rsidRDefault="004422A4" w:rsidP="00192F6F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192F6F">
        <w:rPr>
          <w:sz w:val="24"/>
        </w:rPr>
        <w:t>Bilješke uz Bilancu</w:t>
      </w:r>
    </w:p>
    <w:p w14:paraId="52006F62" w14:textId="459EB079" w:rsidR="004422A4" w:rsidRDefault="00A65258" w:rsidP="00FF7E99">
      <w:pPr>
        <w:jc w:val="both"/>
        <w:rPr>
          <w:sz w:val="24"/>
        </w:rPr>
      </w:pPr>
      <w:r>
        <w:rPr>
          <w:sz w:val="24"/>
        </w:rPr>
        <w:t xml:space="preserve">AOP 002 Nefinancijska imovina </w:t>
      </w:r>
      <w:r w:rsidR="00F825B0">
        <w:rPr>
          <w:sz w:val="24"/>
        </w:rPr>
        <w:t xml:space="preserve">- </w:t>
      </w:r>
      <w:r w:rsidR="001656F2">
        <w:rPr>
          <w:sz w:val="24"/>
        </w:rPr>
        <w:t>Stanje na dan 31.12.20</w:t>
      </w:r>
      <w:r w:rsidR="006369F8">
        <w:rPr>
          <w:sz w:val="24"/>
        </w:rPr>
        <w:t>20</w:t>
      </w:r>
      <w:r w:rsidR="001656F2">
        <w:rPr>
          <w:sz w:val="24"/>
        </w:rPr>
        <w:t>. je 5.</w:t>
      </w:r>
      <w:r w:rsidR="006369F8">
        <w:rPr>
          <w:sz w:val="24"/>
        </w:rPr>
        <w:t>521</w:t>
      </w:r>
      <w:r w:rsidR="001656F2">
        <w:rPr>
          <w:sz w:val="24"/>
        </w:rPr>
        <w:t>.</w:t>
      </w:r>
      <w:r w:rsidR="006369F8">
        <w:rPr>
          <w:sz w:val="24"/>
        </w:rPr>
        <w:t>873</w:t>
      </w:r>
      <w:r>
        <w:rPr>
          <w:sz w:val="24"/>
        </w:rPr>
        <w:t xml:space="preserve"> kn i odnosi se na imovinu nabavljenu iz izvora decentraliziranih sredstava po minimalnom standardu, sredstvima iz državnog proračuna za nabavu knjiga za školsku knjižnicu</w:t>
      </w:r>
      <w:r w:rsidR="001656F2">
        <w:rPr>
          <w:sz w:val="24"/>
        </w:rPr>
        <w:t xml:space="preserve"> i udžbenika za učenike</w:t>
      </w:r>
      <w:r>
        <w:rPr>
          <w:sz w:val="24"/>
        </w:rPr>
        <w:t>.</w:t>
      </w:r>
    </w:p>
    <w:p w14:paraId="75BDD4F2" w14:textId="77777777" w:rsidR="00A65258" w:rsidRDefault="00A65258" w:rsidP="00FF7E99">
      <w:pPr>
        <w:jc w:val="both"/>
        <w:rPr>
          <w:sz w:val="24"/>
        </w:rPr>
      </w:pPr>
    </w:p>
    <w:p w14:paraId="0E9F39A9" w14:textId="77777777" w:rsidR="00A65258" w:rsidRPr="00192F6F" w:rsidRDefault="00F825B0" w:rsidP="00192F6F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192F6F">
        <w:rPr>
          <w:sz w:val="24"/>
        </w:rPr>
        <w:t>Bilješke uz Izvještaj o prihodima i rashodima, primicima i izdacima</w:t>
      </w:r>
    </w:p>
    <w:p w14:paraId="0D73B1AF" w14:textId="6CE6C011" w:rsidR="00BF053E" w:rsidRDefault="00F825B0" w:rsidP="00FF7E99">
      <w:pPr>
        <w:jc w:val="both"/>
        <w:rPr>
          <w:sz w:val="24"/>
        </w:rPr>
      </w:pPr>
      <w:r>
        <w:rPr>
          <w:sz w:val="24"/>
        </w:rPr>
        <w:t>AOP 001 Prihodi poslo</w:t>
      </w:r>
      <w:r w:rsidR="001656F2">
        <w:rPr>
          <w:sz w:val="24"/>
        </w:rPr>
        <w:t>vanja – Stanje na dan 31.12.20</w:t>
      </w:r>
      <w:r w:rsidR="006369F8">
        <w:rPr>
          <w:sz w:val="24"/>
        </w:rPr>
        <w:t>20</w:t>
      </w:r>
      <w:r w:rsidR="001656F2">
        <w:rPr>
          <w:sz w:val="24"/>
        </w:rPr>
        <w:t>. iznosi 11.</w:t>
      </w:r>
      <w:r w:rsidR="006369F8">
        <w:rPr>
          <w:sz w:val="24"/>
        </w:rPr>
        <w:t>442.089</w:t>
      </w:r>
      <w:r>
        <w:rPr>
          <w:sz w:val="24"/>
        </w:rPr>
        <w:t xml:space="preserve"> kuna. </w:t>
      </w:r>
    </w:p>
    <w:p w14:paraId="2A743D46" w14:textId="5AC7BE91" w:rsidR="00F37F0F" w:rsidRDefault="00F37F0F" w:rsidP="00FF7E99">
      <w:pPr>
        <w:jc w:val="both"/>
        <w:rPr>
          <w:sz w:val="24"/>
        </w:rPr>
      </w:pPr>
      <w:r>
        <w:rPr>
          <w:sz w:val="24"/>
        </w:rPr>
        <w:t>AOP 148 Rashodi poslovanja - Stanje na dan 31.12.20</w:t>
      </w:r>
      <w:r w:rsidR="006369F8">
        <w:rPr>
          <w:sz w:val="24"/>
        </w:rPr>
        <w:t>20</w:t>
      </w:r>
      <w:r>
        <w:rPr>
          <w:sz w:val="24"/>
        </w:rPr>
        <w:t>. iznosi 1</w:t>
      </w:r>
      <w:r w:rsidR="006369F8">
        <w:rPr>
          <w:sz w:val="24"/>
        </w:rPr>
        <w:t>0.821.311</w:t>
      </w:r>
      <w:r>
        <w:rPr>
          <w:sz w:val="24"/>
        </w:rPr>
        <w:t xml:space="preserve"> kuna.</w:t>
      </w:r>
    </w:p>
    <w:p w14:paraId="10788362" w14:textId="0D3BDE99" w:rsidR="00BF053E" w:rsidRDefault="00F37F0F" w:rsidP="00FF7E99">
      <w:pPr>
        <w:jc w:val="both"/>
        <w:rPr>
          <w:sz w:val="24"/>
        </w:rPr>
      </w:pPr>
      <w:r>
        <w:rPr>
          <w:sz w:val="24"/>
        </w:rPr>
        <w:t>AOP 635 Višak prihoda i primitaka raspoloživ u sljedećem razdoblju – Višak</w:t>
      </w:r>
      <w:r w:rsidR="00BF053E">
        <w:rPr>
          <w:sz w:val="24"/>
        </w:rPr>
        <w:t xml:space="preserve"> n</w:t>
      </w:r>
      <w:r>
        <w:rPr>
          <w:sz w:val="24"/>
        </w:rPr>
        <w:t>a kraju razdoblja iznosi 10.</w:t>
      </w:r>
      <w:r w:rsidR="006369F8">
        <w:rPr>
          <w:sz w:val="24"/>
        </w:rPr>
        <w:t>390</w:t>
      </w:r>
      <w:r>
        <w:rPr>
          <w:sz w:val="24"/>
        </w:rPr>
        <w:t xml:space="preserve"> kuna</w:t>
      </w:r>
      <w:r w:rsidR="00BF053E">
        <w:rPr>
          <w:sz w:val="24"/>
        </w:rPr>
        <w:t xml:space="preserve"> se odnosi na </w:t>
      </w:r>
      <w:r>
        <w:rPr>
          <w:sz w:val="24"/>
        </w:rPr>
        <w:t>sredstva doznačena od Istarske županije za financiranje projekta „Zavičajna nastava“, kao i manjim dijelom na neutrošene donacije</w:t>
      </w:r>
      <w:r w:rsidR="006369F8">
        <w:rPr>
          <w:sz w:val="24"/>
        </w:rPr>
        <w:t xml:space="preserve"> namijenjene financiranju sudjelovanja učenika na „Novigradskom proljeću“</w:t>
      </w:r>
      <w:r>
        <w:rPr>
          <w:sz w:val="24"/>
        </w:rPr>
        <w:t>.</w:t>
      </w:r>
    </w:p>
    <w:p w14:paraId="7A54FE92" w14:textId="4CD756A4" w:rsidR="00192F6F" w:rsidRDefault="00192F6F" w:rsidP="00FF7E99">
      <w:pPr>
        <w:jc w:val="both"/>
        <w:rPr>
          <w:sz w:val="24"/>
        </w:rPr>
      </w:pPr>
    </w:p>
    <w:p w14:paraId="7C23C138" w14:textId="77777777" w:rsidR="006369F8" w:rsidRDefault="006369F8" w:rsidP="00FF7E99">
      <w:pPr>
        <w:jc w:val="both"/>
        <w:rPr>
          <w:sz w:val="24"/>
        </w:rPr>
      </w:pPr>
    </w:p>
    <w:p w14:paraId="29B71B2E" w14:textId="77777777" w:rsidR="00192F6F" w:rsidRPr="00192F6F" w:rsidRDefault="00192F6F" w:rsidP="00192F6F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192F6F">
        <w:rPr>
          <w:sz w:val="24"/>
        </w:rPr>
        <w:lastRenderedPageBreak/>
        <w:t>Bilješke uz Izvještaj o promjenama u vrijednosti i obujmu imovine i obveza</w:t>
      </w:r>
    </w:p>
    <w:p w14:paraId="709A7C2A" w14:textId="77655095" w:rsidR="00192F6F" w:rsidRDefault="00192F6F" w:rsidP="00192F6F">
      <w:pPr>
        <w:jc w:val="both"/>
        <w:rPr>
          <w:sz w:val="24"/>
        </w:rPr>
      </w:pPr>
      <w:r>
        <w:rPr>
          <w:sz w:val="24"/>
        </w:rPr>
        <w:t>AOP 001 Promjene u vrijednosti i obujmu imovine – Iskazano je povećanje</w:t>
      </w:r>
      <w:r w:rsidR="00F37F0F">
        <w:rPr>
          <w:sz w:val="24"/>
        </w:rPr>
        <w:t xml:space="preserve"> i smanjenje u obujmu imovine od </w:t>
      </w:r>
      <w:r w:rsidR="006369F8">
        <w:rPr>
          <w:sz w:val="24"/>
        </w:rPr>
        <w:t>7.158 kn</w:t>
      </w:r>
      <w:r>
        <w:rPr>
          <w:sz w:val="24"/>
        </w:rPr>
        <w:t xml:space="preserve">, jer je </w:t>
      </w:r>
      <w:r w:rsidR="006369F8">
        <w:rPr>
          <w:sz w:val="24"/>
        </w:rPr>
        <w:t>škola otpisala potraživanje od roditelja na ime prehrane učenika koji su se trajno odselili i ne postoji mogućnost da se potraživanje naplati.</w:t>
      </w:r>
    </w:p>
    <w:p w14:paraId="719A49E5" w14:textId="77777777" w:rsidR="00192F6F" w:rsidRDefault="00192F6F" w:rsidP="00192F6F">
      <w:pPr>
        <w:jc w:val="both"/>
        <w:rPr>
          <w:sz w:val="24"/>
        </w:rPr>
      </w:pPr>
    </w:p>
    <w:p w14:paraId="4711D319" w14:textId="77777777" w:rsidR="00192F6F" w:rsidRDefault="00192F6F" w:rsidP="00192F6F">
      <w:pPr>
        <w:pStyle w:val="Odlomakpopis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Bilješke uz Izvještaj o obvezama</w:t>
      </w:r>
    </w:p>
    <w:p w14:paraId="11DC3822" w14:textId="2DE1457B" w:rsidR="00F825B0" w:rsidRDefault="004F4A75" w:rsidP="00FF7E99">
      <w:pPr>
        <w:jc w:val="both"/>
        <w:rPr>
          <w:sz w:val="24"/>
        </w:rPr>
      </w:pPr>
      <w:r>
        <w:rPr>
          <w:sz w:val="24"/>
        </w:rPr>
        <w:t xml:space="preserve">AOP 036 Stanje </w:t>
      </w:r>
      <w:r w:rsidR="00192F6F">
        <w:rPr>
          <w:sz w:val="24"/>
        </w:rPr>
        <w:t>obveza na kraju izvješ</w:t>
      </w:r>
      <w:r>
        <w:rPr>
          <w:sz w:val="24"/>
        </w:rPr>
        <w:t>tajnog razdoblja – iznosi 7</w:t>
      </w:r>
      <w:r w:rsidR="006369F8">
        <w:rPr>
          <w:sz w:val="24"/>
        </w:rPr>
        <w:t>63</w:t>
      </w:r>
      <w:r>
        <w:rPr>
          <w:sz w:val="24"/>
        </w:rPr>
        <w:t>.</w:t>
      </w:r>
      <w:r w:rsidR="006369F8">
        <w:rPr>
          <w:sz w:val="24"/>
        </w:rPr>
        <w:t>730</w:t>
      </w:r>
      <w:r w:rsidR="00192F6F">
        <w:rPr>
          <w:sz w:val="24"/>
        </w:rPr>
        <w:t xml:space="preserve"> kn, a odnosi se </w:t>
      </w:r>
      <w:r>
        <w:rPr>
          <w:sz w:val="24"/>
        </w:rPr>
        <w:t xml:space="preserve">u najvećem dijelu </w:t>
      </w:r>
      <w:r w:rsidR="00192F6F">
        <w:rPr>
          <w:sz w:val="24"/>
        </w:rPr>
        <w:t xml:space="preserve">na obveze </w:t>
      </w:r>
      <w:r>
        <w:rPr>
          <w:sz w:val="24"/>
        </w:rPr>
        <w:t>vezano uz isplatu plaće za 12. mjesec,  kao i nedospjelo potraživanje na ime HZZO bolovanja.</w:t>
      </w:r>
    </w:p>
    <w:p w14:paraId="48621FDB" w14:textId="77777777" w:rsidR="00F9736A" w:rsidRDefault="00F9736A" w:rsidP="00FF7E99">
      <w:pPr>
        <w:jc w:val="both"/>
        <w:rPr>
          <w:sz w:val="24"/>
        </w:rPr>
      </w:pPr>
    </w:p>
    <w:p w14:paraId="776CF48A" w14:textId="77777777" w:rsidR="00F9736A" w:rsidRDefault="00F9736A" w:rsidP="00FF7E99">
      <w:pPr>
        <w:jc w:val="both"/>
        <w:rPr>
          <w:sz w:val="24"/>
        </w:rPr>
      </w:pPr>
    </w:p>
    <w:p w14:paraId="29EE4620" w14:textId="37A36CC4" w:rsidR="00F9736A" w:rsidRDefault="004F4A75" w:rsidP="00FF7E99">
      <w:pPr>
        <w:jc w:val="both"/>
        <w:rPr>
          <w:sz w:val="24"/>
        </w:rPr>
      </w:pPr>
      <w:r>
        <w:rPr>
          <w:sz w:val="24"/>
        </w:rPr>
        <w:t>Datum: 1.</w:t>
      </w:r>
      <w:r w:rsidR="001C4634">
        <w:rPr>
          <w:sz w:val="24"/>
        </w:rPr>
        <w:t>2</w:t>
      </w:r>
      <w:r>
        <w:rPr>
          <w:sz w:val="24"/>
        </w:rPr>
        <w:t>.202</w:t>
      </w:r>
      <w:r w:rsidR="001C4634">
        <w:rPr>
          <w:sz w:val="24"/>
        </w:rPr>
        <w:t>1</w:t>
      </w:r>
      <w:r w:rsidR="00F9736A">
        <w:rPr>
          <w:sz w:val="24"/>
        </w:rPr>
        <w:t>.</w:t>
      </w:r>
    </w:p>
    <w:p w14:paraId="3504F3FF" w14:textId="77777777" w:rsidR="00696879" w:rsidRDefault="00F9736A" w:rsidP="00FF7E99">
      <w:pPr>
        <w:jc w:val="both"/>
        <w:rPr>
          <w:sz w:val="24"/>
        </w:rPr>
      </w:pPr>
      <w:r>
        <w:rPr>
          <w:sz w:val="24"/>
        </w:rPr>
        <w:t>Voditeljica računovodstva: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Zakonska predstavnica:</w:t>
      </w:r>
    </w:p>
    <w:p w14:paraId="1A114439" w14:textId="77777777" w:rsidR="00F9736A" w:rsidRDefault="00696879" w:rsidP="00FF7E99">
      <w:pPr>
        <w:jc w:val="both"/>
        <w:rPr>
          <w:sz w:val="24"/>
        </w:rPr>
      </w:pPr>
      <w:r>
        <w:rPr>
          <w:sz w:val="24"/>
        </w:rPr>
        <w:t>Mr.sc. Milka Cabunac</w:t>
      </w:r>
      <w:r w:rsidR="00F9736A">
        <w:rPr>
          <w:sz w:val="24"/>
        </w:rPr>
        <w:tab/>
      </w:r>
      <w:r w:rsidR="00F9736A">
        <w:rPr>
          <w:sz w:val="24"/>
        </w:rPr>
        <w:tab/>
      </w:r>
      <w:r w:rsidR="00F9736A">
        <w:rPr>
          <w:sz w:val="24"/>
        </w:rPr>
        <w:tab/>
      </w:r>
      <w:r w:rsidR="00F9736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Anita Sijerković-Radin</w:t>
      </w:r>
      <w:r w:rsidR="00F9736A">
        <w:rPr>
          <w:sz w:val="24"/>
        </w:rPr>
        <w:t>, prof.</w:t>
      </w:r>
    </w:p>
    <w:p w14:paraId="2372F63B" w14:textId="77777777" w:rsidR="00F825B0" w:rsidRDefault="00F825B0" w:rsidP="00FF7E99">
      <w:pPr>
        <w:jc w:val="both"/>
        <w:rPr>
          <w:sz w:val="24"/>
        </w:rPr>
      </w:pPr>
    </w:p>
    <w:p w14:paraId="0C5CFFC4" w14:textId="77777777" w:rsidR="00F825B0" w:rsidRDefault="00F825B0" w:rsidP="00FF7E99">
      <w:pPr>
        <w:jc w:val="both"/>
        <w:rPr>
          <w:sz w:val="24"/>
        </w:rPr>
      </w:pPr>
    </w:p>
    <w:p w14:paraId="66CCBCDF" w14:textId="77777777" w:rsidR="004422A4" w:rsidRPr="001C351E" w:rsidRDefault="004422A4" w:rsidP="00FF7E99">
      <w:pPr>
        <w:jc w:val="both"/>
        <w:rPr>
          <w:sz w:val="24"/>
        </w:rPr>
      </w:pPr>
    </w:p>
    <w:sectPr w:rsidR="004422A4" w:rsidRPr="001C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4557F"/>
    <w:multiLevelType w:val="hybridMultilevel"/>
    <w:tmpl w:val="1D64E03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77"/>
    <w:rsid w:val="000514DD"/>
    <w:rsid w:val="000E34B0"/>
    <w:rsid w:val="001656F2"/>
    <w:rsid w:val="00192F6F"/>
    <w:rsid w:val="001C351E"/>
    <w:rsid w:val="001C4634"/>
    <w:rsid w:val="003E0677"/>
    <w:rsid w:val="004422A4"/>
    <w:rsid w:val="004C0CC1"/>
    <w:rsid w:val="004F4A75"/>
    <w:rsid w:val="005372FA"/>
    <w:rsid w:val="00540327"/>
    <w:rsid w:val="006369F8"/>
    <w:rsid w:val="00696879"/>
    <w:rsid w:val="00934755"/>
    <w:rsid w:val="00A12402"/>
    <w:rsid w:val="00A65258"/>
    <w:rsid w:val="00AE2FD8"/>
    <w:rsid w:val="00BF053E"/>
    <w:rsid w:val="00F37F0F"/>
    <w:rsid w:val="00F57A0D"/>
    <w:rsid w:val="00F825B0"/>
    <w:rsid w:val="00F9736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DFE"/>
  <w15:chartTrackingRefBased/>
  <w15:docId w15:val="{DB14BFA8-6F24-4298-9797-8B17BC29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F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Milka Cabunac</cp:lastModifiedBy>
  <cp:revision>6</cp:revision>
  <cp:lastPrinted>2021-02-01T13:46:00Z</cp:lastPrinted>
  <dcterms:created xsi:type="dcterms:W3CDTF">2020-01-31T09:16:00Z</dcterms:created>
  <dcterms:modified xsi:type="dcterms:W3CDTF">2021-02-01T15:31:00Z</dcterms:modified>
</cp:coreProperties>
</file>