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D95F" w14:textId="363A80F6" w:rsidR="001F3300" w:rsidRPr="000B26DE" w:rsidRDefault="001F3300" w:rsidP="001F3300">
      <w:pPr>
        <w:spacing w:after="0"/>
        <w:jc w:val="both"/>
        <w:rPr>
          <w:rFonts w:cstheme="minorHAnsi"/>
          <w:bCs/>
        </w:rPr>
      </w:pPr>
      <w:r w:rsidRPr="00D32EC4">
        <w:rPr>
          <w:rFonts w:cstheme="minorHAnsi"/>
        </w:rPr>
        <w:t>Na temelju članka 118</w:t>
      </w:r>
      <w:r w:rsidR="001701FD" w:rsidRPr="00D32EC4">
        <w:rPr>
          <w:rFonts w:cstheme="minorHAnsi"/>
        </w:rPr>
        <w:t>.</w:t>
      </w:r>
      <w:r w:rsidRPr="00D32EC4">
        <w:rPr>
          <w:rFonts w:cstheme="minorHAnsi"/>
        </w:rPr>
        <w:t xml:space="preserve"> Zakona o odgoju i obrazovanju (NN br. 87/08, 86/09, 92/10, 105/10, 90/11, 5/12, 16/12, 86/12, 126/12, 94/13, 152/14, 07/17, 68/18, 98/19, 64/20</w:t>
      </w:r>
      <w:r w:rsidR="00B13F88" w:rsidRPr="00D32EC4">
        <w:rPr>
          <w:rFonts w:cstheme="minorHAnsi"/>
        </w:rPr>
        <w:t>,</w:t>
      </w:r>
      <w:r w:rsidR="001701FD" w:rsidRPr="00D32EC4">
        <w:rPr>
          <w:rFonts w:cstheme="minorHAnsi"/>
        </w:rPr>
        <w:t xml:space="preserve">), </w:t>
      </w:r>
      <w:r w:rsidRPr="00D32EC4">
        <w:rPr>
          <w:rFonts w:cstheme="minorHAnsi"/>
        </w:rPr>
        <w:t xml:space="preserve">članka </w:t>
      </w:r>
      <w:r w:rsidR="00D86F70" w:rsidRPr="00D32EC4">
        <w:rPr>
          <w:rFonts w:cstheme="minorHAnsi"/>
        </w:rPr>
        <w:t>58</w:t>
      </w:r>
      <w:r w:rsidR="001701FD" w:rsidRPr="00D32EC4">
        <w:rPr>
          <w:rFonts w:cstheme="minorHAnsi"/>
        </w:rPr>
        <w:t>.</w:t>
      </w:r>
      <w:r w:rsidRPr="00D32EC4">
        <w:rPr>
          <w:rFonts w:cstheme="minorHAnsi"/>
        </w:rPr>
        <w:t xml:space="preserve"> Statuta </w:t>
      </w:r>
      <w:r w:rsidRPr="000B26DE">
        <w:rPr>
          <w:rFonts w:cstheme="minorHAnsi"/>
          <w:bCs/>
        </w:rPr>
        <w:t>Osnovne škole Finida a u vezi sa člankom 34. Zakona o fiskalnoj odgovornosti (NN br. 111/18) i članka 7</w:t>
      </w:r>
      <w:r w:rsidR="001701FD" w:rsidRPr="000B26DE">
        <w:rPr>
          <w:rFonts w:cstheme="minorHAnsi"/>
          <w:bCs/>
        </w:rPr>
        <w:t>.</w:t>
      </w:r>
      <w:r w:rsidRPr="000B26DE">
        <w:rPr>
          <w:rFonts w:cstheme="minorHAnsi"/>
          <w:bCs/>
        </w:rPr>
        <w:t xml:space="preserve"> Uredbe o sastavljanju  i predaji Izjave o fiskalnoj odgovornosti (NN br. 95/19), Školski odbor Osnovne škole Finida dana </w:t>
      </w:r>
      <w:r w:rsidR="00834F41" w:rsidRPr="000B26DE">
        <w:rPr>
          <w:rFonts w:cstheme="minorHAnsi"/>
          <w:bCs/>
        </w:rPr>
        <w:t>9</w:t>
      </w:r>
      <w:r w:rsidRPr="000B26DE">
        <w:rPr>
          <w:rFonts w:cstheme="minorHAnsi"/>
          <w:bCs/>
        </w:rPr>
        <w:t>.</w:t>
      </w:r>
      <w:r w:rsidR="00834F41" w:rsidRPr="000B26DE">
        <w:rPr>
          <w:rFonts w:cstheme="minorHAnsi"/>
          <w:bCs/>
        </w:rPr>
        <w:t xml:space="preserve"> rujna </w:t>
      </w:r>
      <w:r w:rsidRPr="000B26DE">
        <w:rPr>
          <w:rFonts w:cstheme="minorHAnsi"/>
          <w:bCs/>
        </w:rPr>
        <w:t>202</w:t>
      </w:r>
      <w:r w:rsidR="00834F41" w:rsidRPr="000B26DE">
        <w:rPr>
          <w:rFonts w:cstheme="minorHAnsi"/>
          <w:bCs/>
        </w:rPr>
        <w:t>2</w:t>
      </w:r>
      <w:r w:rsidRPr="000B26DE">
        <w:rPr>
          <w:rFonts w:cstheme="minorHAnsi"/>
          <w:bCs/>
        </w:rPr>
        <w:t xml:space="preserve">.  godine donosi </w:t>
      </w:r>
    </w:p>
    <w:p w14:paraId="7D1E0400" w14:textId="77777777" w:rsidR="001F3300" w:rsidRPr="00D32EC4" w:rsidRDefault="001F3300" w:rsidP="001F3300">
      <w:pPr>
        <w:pStyle w:val="Bezproreda"/>
        <w:rPr>
          <w:rFonts w:cstheme="minorHAnsi"/>
        </w:rPr>
      </w:pPr>
    </w:p>
    <w:p w14:paraId="038C62D3" w14:textId="77777777" w:rsidR="001F3300" w:rsidRPr="00D32EC4" w:rsidRDefault="001F3300" w:rsidP="001F3300">
      <w:pPr>
        <w:pStyle w:val="Bezproreda"/>
        <w:jc w:val="center"/>
        <w:rPr>
          <w:rFonts w:cstheme="minorHAnsi"/>
          <w:b/>
        </w:rPr>
      </w:pPr>
      <w:r w:rsidRPr="00D32EC4">
        <w:rPr>
          <w:rFonts w:cstheme="minorHAnsi"/>
          <w:b/>
        </w:rPr>
        <w:t>PRAVILNIK O OSTVARIVANJU I KORIŠTENJU</w:t>
      </w:r>
    </w:p>
    <w:p w14:paraId="3BB7DEA4" w14:textId="77777777" w:rsidR="001F3300" w:rsidRPr="00D32EC4" w:rsidRDefault="001F3300" w:rsidP="001F3300">
      <w:pPr>
        <w:pStyle w:val="Bezproreda"/>
        <w:jc w:val="center"/>
        <w:rPr>
          <w:rFonts w:cstheme="minorHAnsi"/>
          <w:b/>
        </w:rPr>
      </w:pPr>
      <w:r w:rsidRPr="00D32EC4">
        <w:rPr>
          <w:rFonts w:cstheme="minorHAnsi"/>
          <w:b/>
        </w:rPr>
        <w:t>VLASTITIH PRIHODA</w:t>
      </w:r>
    </w:p>
    <w:p w14:paraId="17E516F1" w14:textId="77777777" w:rsidR="001F3300" w:rsidRPr="00D32EC4" w:rsidRDefault="001F3300" w:rsidP="001F3300">
      <w:pPr>
        <w:pStyle w:val="Bezproreda"/>
        <w:jc w:val="center"/>
        <w:rPr>
          <w:rFonts w:cstheme="minorHAnsi"/>
          <w:b/>
        </w:rPr>
      </w:pPr>
    </w:p>
    <w:p w14:paraId="4AADDB77" w14:textId="77777777" w:rsidR="001F3300" w:rsidRPr="00D32EC4" w:rsidRDefault="001F3300" w:rsidP="001F3300">
      <w:pPr>
        <w:pStyle w:val="Bezproreda"/>
        <w:rPr>
          <w:rFonts w:cstheme="minorHAnsi"/>
        </w:rPr>
      </w:pPr>
      <w:r w:rsidRPr="00D32EC4">
        <w:rPr>
          <w:rFonts w:cstheme="minorHAnsi"/>
        </w:rPr>
        <w:tab/>
      </w:r>
      <w:r w:rsidRPr="00D32EC4">
        <w:rPr>
          <w:rFonts w:cstheme="minorHAnsi"/>
        </w:rPr>
        <w:tab/>
      </w:r>
      <w:r w:rsidRPr="00D32EC4">
        <w:rPr>
          <w:rFonts w:cstheme="minorHAnsi"/>
        </w:rPr>
        <w:tab/>
      </w:r>
      <w:r w:rsidRPr="00D32EC4">
        <w:rPr>
          <w:rFonts w:cstheme="minorHAnsi"/>
        </w:rPr>
        <w:tab/>
      </w:r>
      <w:r w:rsidRPr="00D32EC4">
        <w:rPr>
          <w:rFonts w:cstheme="minorHAnsi"/>
        </w:rPr>
        <w:tab/>
      </w:r>
      <w:r w:rsidRPr="00D32EC4">
        <w:rPr>
          <w:rFonts w:cstheme="minorHAnsi"/>
        </w:rPr>
        <w:tab/>
        <w:t xml:space="preserve">Članak 1. </w:t>
      </w:r>
    </w:p>
    <w:p w14:paraId="0AC93BC0" w14:textId="77777777" w:rsidR="001F3300" w:rsidRPr="00D32EC4" w:rsidRDefault="001F3300" w:rsidP="001F3300">
      <w:pPr>
        <w:pStyle w:val="Bezproreda"/>
        <w:rPr>
          <w:rFonts w:cstheme="minorHAnsi"/>
        </w:rPr>
      </w:pPr>
    </w:p>
    <w:p w14:paraId="6505EE38" w14:textId="77777777" w:rsidR="001F3300" w:rsidRPr="00D32EC4" w:rsidRDefault="001F3300" w:rsidP="001F3300">
      <w:pPr>
        <w:pStyle w:val="Bezproreda"/>
        <w:rPr>
          <w:rFonts w:cstheme="minorHAnsi"/>
        </w:rPr>
      </w:pPr>
      <w:r w:rsidRPr="00D32EC4">
        <w:rPr>
          <w:rFonts w:cstheme="minorHAnsi"/>
        </w:rPr>
        <w:tab/>
        <w:t>Ovim Pravilnikom  o ostvarivanju i korištenju vlastitih prihoda ( u daljnjem tekstu: Pravilnik) propisuju se materijalna i procesna pitanja u pogledu ostvarivanja i raspolaganja vlastitim prihodima.</w:t>
      </w:r>
    </w:p>
    <w:p w14:paraId="2F90C066" w14:textId="77777777" w:rsidR="001F3300" w:rsidRPr="00D32EC4" w:rsidRDefault="001F3300" w:rsidP="001F3300">
      <w:pPr>
        <w:pStyle w:val="Bezproreda"/>
        <w:ind w:firstLine="705"/>
        <w:rPr>
          <w:rFonts w:cstheme="minorHAnsi"/>
        </w:rPr>
      </w:pPr>
      <w:r w:rsidRPr="00D32EC4">
        <w:rPr>
          <w:rFonts w:cstheme="minorHAnsi"/>
        </w:rPr>
        <w:t>Odredbe ovog Pravilnika ne odnose se na sredstva državnog proračuna, grada, županije, namjenske prihode od sufinanciranja, tekuće donacije ostalih subjekata izvan proračuna te tekuće pomoći u okviru projekata.</w:t>
      </w:r>
    </w:p>
    <w:p w14:paraId="5F31CBAA" w14:textId="77777777" w:rsidR="001F3300" w:rsidRPr="00D32EC4" w:rsidRDefault="001F3300" w:rsidP="001F3300">
      <w:pPr>
        <w:pStyle w:val="Bezproreda"/>
        <w:rPr>
          <w:rFonts w:cstheme="minorHAnsi"/>
        </w:rPr>
      </w:pPr>
      <w:r w:rsidRPr="00D32EC4">
        <w:rPr>
          <w:rFonts w:cstheme="minorHAnsi"/>
        </w:rPr>
        <w:tab/>
        <w:t>Riječi i pojmovi koji imaju rodno značenje korišteni u ovom dokumentu odnose se jednako na oba roda (muški i ženski) i na oba broja (jedninu i množinu), bez obzira jesu li korišteni u muškom ili ženskom rodu, odnosno u jednini ili množini.</w:t>
      </w:r>
    </w:p>
    <w:p w14:paraId="145F24F5" w14:textId="77777777" w:rsidR="001F3300" w:rsidRPr="00D32EC4" w:rsidRDefault="001F3300" w:rsidP="001F3300">
      <w:pPr>
        <w:pStyle w:val="Bezproreda"/>
        <w:rPr>
          <w:rFonts w:cstheme="minorHAnsi"/>
        </w:rPr>
      </w:pPr>
    </w:p>
    <w:p w14:paraId="21198992" w14:textId="77777777" w:rsidR="001F3300" w:rsidRPr="00D32EC4" w:rsidRDefault="001F3300" w:rsidP="001F3300">
      <w:pPr>
        <w:pStyle w:val="Bezproreda"/>
        <w:rPr>
          <w:rFonts w:cstheme="minorHAnsi"/>
        </w:rPr>
      </w:pPr>
      <w:r w:rsidRPr="00D32EC4">
        <w:rPr>
          <w:rFonts w:cstheme="minorHAnsi"/>
        </w:rPr>
        <w:tab/>
      </w:r>
      <w:r w:rsidRPr="00D32EC4">
        <w:rPr>
          <w:rFonts w:cstheme="minorHAnsi"/>
        </w:rPr>
        <w:tab/>
      </w:r>
      <w:r w:rsidRPr="00D32EC4">
        <w:rPr>
          <w:rFonts w:cstheme="minorHAnsi"/>
        </w:rPr>
        <w:tab/>
      </w:r>
      <w:r w:rsidRPr="00D32EC4">
        <w:rPr>
          <w:rFonts w:cstheme="minorHAnsi"/>
        </w:rPr>
        <w:tab/>
      </w:r>
      <w:r w:rsidRPr="00D32EC4">
        <w:rPr>
          <w:rFonts w:cstheme="minorHAnsi"/>
        </w:rPr>
        <w:tab/>
      </w:r>
      <w:r w:rsidRPr="00D32EC4">
        <w:rPr>
          <w:rFonts w:cstheme="minorHAnsi"/>
        </w:rPr>
        <w:tab/>
        <w:t>Članak 2.</w:t>
      </w:r>
    </w:p>
    <w:p w14:paraId="6BBF7336" w14:textId="77777777" w:rsidR="001F3300" w:rsidRPr="00D32EC4" w:rsidRDefault="001F3300" w:rsidP="001F3300">
      <w:pPr>
        <w:pStyle w:val="Bezproreda"/>
        <w:rPr>
          <w:rFonts w:cstheme="minorHAnsi"/>
        </w:rPr>
      </w:pPr>
    </w:p>
    <w:p w14:paraId="2AB3E245" w14:textId="10B1771E" w:rsidR="001F3300" w:rsidRPr="00D32EC4" w:rsidRDefault="001F3300" w:rsidP="001F3300">
      <w:pPr>
        <w:pStyle w:val="Bezproreda"/>
        <w:rPr>
          <w:rFonts w:cstheme="minorHAnsi"/>
        </w:rPr>
      </w:pPr>
      <w:r w:rsidRPr="00D32EC4">
        <w:rPr>
          <w:rFonts w:cstheme="minorHAnsi"/>
        </w:rPr>
        <w:tab/>
        <w:t>Sukladno članku 52. Zakona o proračunu (NN br. 87/08, 136/12, 15/15 ) vlastitim prihodima smatraju se prihodi koje školska ustanova ostvari od obavljanja poslova na tržištu i tržišnim uvjetima.</w:t>
      </w:r>
    </w:p>
    <w:p w14:paraId="51FC2A16" w14:textId="77777777" w:rsidR="001F3300" w:rsidRPr="00D32EC4" w:rsidRDefault="001F3300" w:rsidP="001F3300">
      <w:pPr>
        <w:pStyle w:val="Bezproreda"/>
        <w:rPr>
          <w:rFonts w:cstheme="minorHAnsi"/>
        </w:rPr>
      </w:pPr>
      <w:r w:rsidRPr="00D32EC4">
        <w:rPr>
          <w:rFonts w:cstheme="minorHAnsi"/>
        </w:rPr>
        <w:tab/>
        <w:t>Školska ustanova, ukoliko osnivač svojom odlukom drugačije ne odluči , može ostvarivati vlastite prihode od:</w:t>
      </w:r>
    </w:p>
    <w:p w14:paraId="36D778EC" w14:textId="5774FF34" w:rsidR="001F3300" w:rsidRPr="002F03B3" w:rsidRDefault="001F3300" w:rsidP="002F03B3">
      <w:pPr>
        <w:pStyle w:val="Bezproreda"/>
        <w:numPr>
          <w:ilvl w:val="0"/>
          <w:numId w:val="1"/>
        </w:numPr>
        <w:rPr>
          <w:rFonts w:cstheme="minorHAnsi"/>
        </w:rPr>
      </w:pPr>
      <w:r w:rsidRPr="00D32EC4">
        <w:rPr>
          <w:rFonts w:cstheme="minorHAnsi"/>
        </w:rPr>
        <w:t>najma učioničkog i drugog prostora škole  i to: dvorana za tjelesnu i zdravstvenu kulturu, učionice opće namjene, specijalizirane učionice i višenamjenski prostor,</w:t>
      </w:r>
    </w:p>
    <w:p w14:paraId="0346B953" w14:textId="77777777" w:rsidR="001F3300" w:rsidRPr="00D32EC4" w:rsidRDefault="001F3300" w:rsidP="001F3300">
      <w:pPr>
        <w:pStyle w:val="Bezproreda"/>
        <w:numPr>
          <w:ilvl w:val="0"/>
          <w:numId w:val="1"/>
        </w:numPr>
        <w:rPr>
          <w:rFonts w:cstheme="minorHAnsi"/>
        </w:rPr>
      </w:pPr>
      <w:r w:rsidRPr="00D32EC4">
        <w:rPr>
          <w:rFonts w:cstheme="minorHAnsi"/>
        </w:rPr>
        <w:t>ostalo u skladu sa zakonskim propisima .</w:t>
      </w:r>
    </w:p>
    <w:p w14:paraId="4B40527C" w14:textId="77777777" w:rsidR="001F3300" w:rsidRPr="00D32EC4" w:rsidRDefault="001F3300" w:rsidP="001F3300">
      <w:pPr>
        <w:pStyle w:val="Bezproreda"/>
        <w:rPr>
          <w:rFonts w:cstheme="minorHAnsi"/>
          <w:color w:val="FF0000"/>
        </w:rPr>
      </w:pPr>
      <w:r w:rsidRPr="00D32EC4">
        <w:rPr>
          <w:rFonts w:cstheme="minorHAnsi"/>
          <w:color w:val="FF0000"/>
        </w:rPr>
        <w:tab/>
      </w:r>
      <w:r w:rsidRPr="00D32EC4">
        <w:rPr>
          <w:rFonts w:cstheme="minorHAnsi"/>
          <w:color w:val="FF0000"/>
        </w:rPr>
        <w:tab/>
      </w:r>
      <w:r w:rsidRPr="00D32EC4">
        <w:rPr>
          <w:rFonts w:cstheme="minorHAnsi"/>
          <w:color w:val="FF0000"/>
        </w:rPr>
        <w:tab/>
      </w:r>
      <w:r w:rsidRPr="00D32EC4">
        <w:rPr>
          <w:rFonts w:cstheme="minorHAnsi"/>
          <w:color w:val="FF0000"/>
        </w:rPr>
        <w:tab/>
      </w:r>
      <w:r w:rsidRPr="00D32EC4">
        <w:rPr>
          <w:rFonts w:cstheme="minorHAnsi"/>
          <w:color w:val="FF0000"/>
        </w:rPr>
        <w:tab/>
      </w:r>
      <w:r w:rsidRPr="00D32EC4">
        <w:rPr>
          <w:rFonts w:cstheme="minorHAnsi"/>
          <w:color w:val="FF0000"/>
        </w:rPr>
        <w:tab/>
      </w:r>
    </w:p>
    <w:p w14:paraId="7DA934C4" w14:textId="77777777" w:rsidR="001F3300" w:rsidRPr="00D32EC4" w:rsidRDefault="001F3300" w:rsidP="001F3300">
      <w:pPr>
        <w:pStyle w:val="Bezproreda"/>
        <w:jc w:val="center"/>
        <w:rPr>
          <w:rFonts w:cstheme="minorHAnsi"/>
          <w:color w:val="000000" w:themeColor="text1"/>
        </w:rPr>
      </w:pPr>
      <w:r w:rsidRPr="00D32EC4">
        <w:rPr>
          <w:rFonts w:cstheme="minorHAnsi"/>
          <w:color w:val="000000" w:themeColor="text1"/>
        </w:rPr>
        <w:t>Članak 3.</w:t>
      </w:r>
    </w:p>
    <w:p w14:paraId="5F5A2C40" w14:textId="77777777" w:rsidR="001F3300" w:rsidRPr="00D32EC4" w:rsidRDefault="001F3300" w:rsidP="001F3300">
      <w:pPr>
        <w:pStyle w:val="Bezproreda"/>
        <w:rPr>
          <w:rFonts w:cstheme="minorHAnsi"/>
          <w:color w:val="000000" w:themeColor="text1"/>
        </w:rPr>
      </w:pPr>
    </w:p>
    <w:p w14:paraId="21608691" w14:textId="77777777" w:rsidR="001F3300" w:rsidRPr="00D32EC4" w:rsidRDefault="001F3300" w:rsidP="001F3300">
      <w:pPr>
        <w:pStyle w:val="Bezproreda"/>
        <w:jc w:val="both"/>
        <w:rPr>
          <w:rFonts w:cstheme="minorHAnsi"/>
          <w:color w:val="000000" w:themeColor="text1"/>
        </w:rPr>
      </w:pPr>
      <w:r w:rsidRPr="00D32EC4">
        <w:rPr>
          <w:rFonts w:cstheme="minorHAnsi"/>
          <w:color w:val="000000" w:themeColor="text1"/>
        </w:rPr>
        <w:t>Najam učioničkog  i drugog prostora škole uključuje: dvoranu za tjelesnu i zdravstvenu kulturu, učionice opće namjene, specijalizirane učionice i druge višenamjenske prostore. Navedeni prostori mogu se iznajmiti zainteresiranim građanima, udrugama, ustanovama, trgovačkim društvima i drugim pravnim osobama ( u daljnjem tekstu: najmoprimci) za održavanje sastanaka, predavanja, radionica, rekreacije i sl., ako djelatnost koju bi obavljali u školskom prostoru nije u suprotnosti s obrazovnom i odgojnom funkcijom školske ustanove.</w:t>
      </w:r>
    </w:p>
    <w:p w14:paraId="3714867E" w14:textId="65B9FE7A" w:rsidR="001F3300" w:rsidRPr="00D32EC4" w:rsidRDefault="001F3300" w:rsidP="001F3300">
      <w:pPr>
        <w:pStyle w:val="Bezproreda"/>
        <w:rPr>
          <w:rFonts w:cstheme="minorHAnsi"/>
          <w:color w:val="FF0000"/>
        </w:rPr>
      </w:pPr>
    </w:p>
    <w:p w14:paraId="465FDE9A" w14:textId="77777777" w:rsidR="001701FD" w:rsidRPr="00D32EC4" w:rsidRDefault="001701FD" w:rsidP="001F3300">
      <w:pPr>
        <w:pStyle w:val="Bezproreda"/>
        <w:jc w:val="center"/>
        <w:rPr>
          <w:rFonts w:cstheme="minorHAnsi"/>
          <w:color w:val="000000" w:themeColor="text1"/>
        </w:rPr>
      </w:pPr>
    </w:p>
    <w:p w14:paraId="3198D9FE" w14:textId="1ADA5E49" w:rsidR="001F3300" w:rsidRPr="00D32EC4" w:rsidRDefault="001F3300" w:rsidP="001F3300">
      <w:pPr>
        <w:pStyle w:val="Bezproreda"/>
        <w:jc w:val="center"/>
        <w:rPr>
          <w:rFonts w:cstheme="minorHAnsi"/>
          <w:color w:val="000000" w:themeColor="text1"/>
        </w:rPr>
      </w:pPr>
      <w:r w:rsidRPr="00D32EC4">
        <w:rPr>
          <w:rFonts w:cstheme="minorHAnsi"/>
          <w:color w:val="000000" w:themeColor="text1"/>
        </w:rPr>
        <w:t>Članak 4.</w:t>
      </w:r>
    </w:p>
    <w:p w14:paraId="4FEFA8EF" w14:textId="77777777" w:rsidR="001F3300" w:rsidRPr="00D32EC4" w:rsidRDefault="001F3300" w:rsidP="001F3300">
      <w:pPr>
        <w:pStyle w:val="Bezproreda"/>
        <w:rPr>
          <w:rFonts w:cstheme="minorHAnsi"/>
          <w:color w:val="FF0000"/>
        </w:rPr>
      </w:pPr>
    </w:p>
    <w:p w14:paraId="3830B37D" w14:textId="77777777" w:rsidR="001F3300" w:rsidRPr="00D32EC4" w:rsidRDefault="001F3300" w:rsidP="001F3300">
      <w:pPr>
        <w:pStyle w:val="Bezproreda"/>
        <w:rPr>
          <w:rFonts w:cstheme="minorHAnsi"/>
          <w:color w:val="000000" w:themeColor="text1"/>
        </w:rPr>
      </w:pPr>
      <w:r w:rsidRPr="00D32EC4">
        <w:rPr>
          <w:rFonts w:cstheme="minorHAnsi"/>
          <w:color w:val="000000" w:themeColor="text1"/>
        </w:rPr>
        <w:tab/>
        <w:t>Zainteresirani najmoprimci za najam prostora iz čl. 3 ovog Pravilnika dužni su u zahtjevu podrobnije naznačiti vrijeme, svrhu, broj sudionika i ostale podatke koji pobliže opisuju namjeravanu aktivnost za koju se iznajmljuje prostor.</w:t>
      </w:r>
    </w:p>
    <w:p w14:paraId="3F629402" w14:textId="77777777" w:rsidR="001F3300" w:rsidRPr="00D32EC4" w:rsidRDefault="001F3300" w:rsidP="001F3300">
      <w:pPr>
        <w:pStyle w:val="Bezproreda"/>
        <w:rPr>
          <w:rFonts w:cstheme="minorHAnsi"/>
          <w:color w:val="000000" w:themeColor="text1"/>
        </w:rPr>
      </w:pPr>
      <w:r w:rsidRPr="00D32EC4">
        <w:rPr>
          <w:rFonts w:cstheme="minorHAnsi"/>
          <w:color w:val="000000" w:themeColor="text1"/>
        </w:rPr>
        <w:tab/>
        <w:t>U slučaju da se radi o zainteresiranim građanima i/ili  grupi građana, zahtjev podnosi zajednički predstavnik kojeg zainteresirani građani podrže svojim potpisom na zahtjevu.</w:t>
      </w:r>
    </w:p>
    <w:p w14:paraId="43D4E326" w14:textId="77777777" w:rsidR="001F3300" w:rsidRPr="00D32EC4" w:rsidRDefault="001F3300" w:rsidP="001F3300">
      <w:pPr>
        <w:pStyle w:val="Bezproreda"/>
        <w:rPr>
          <w:rFonts w:cstheme="minorHAnsi"/>
          <w:color w:val="000000" w:themeColor="text1"/>
        </w:rPr>
      </w:pPr>
    </w:p>
    <w:p w14:paraId="591AFB26" w14:textId="77777777" w:rsidR="001F3300" w:rsidRPr="00D32EC4" w:rsidRDefault="001F3300" w:rsidP="001F3300">
      <w:pPr>
        <w:pStyle w:val="Bezproreda"/>
        <w:rPr>
          <w:rFonts w:cstheme="minorHAnsi"/>
          <w:color w:val="000000" w:themeColor="text1"/>
        </w:rPr>
      </w:pPr>
      <w:r w:rsidRPr="00D32EC4">
        <w:rPr>
          <w:rFonts w:cstheme="minorHAnsi"/>
          <w:color w:val="000000" w:themeColor="text1"/>
        </w:rPr>
        <w:tab/>
      </w:r>
      <w:r w:rsidRPr="00D32EC4">
        <w:rPr>
          <w:rFonts w:cstheme="minorHAnsi"/>
          <w:color w:val="000000" w:themeColor="text1"/>
        </w:rPr>
        <w:tab/>
      </w:r>
      <w:r w:rsidRPr="00D32EC4">
        <w:rPr>
          <w:rFonts w:cstheme="minorHAnsi"/>
          <w:color w:val="000000" w:themeColor="text1"/>
        </w:rPr>
        <w:tab/>
      </w:r>
      <w:r w:rsidRPr="00D32EC4">
        <w:rPr>
          <w:rFonts w:cstheme="minorHAnsi"/>
          <w:color w:val="000000" w:themeColor="text1"/>
        </w:rPr>
        <w:tab/>
      </w:r>
      <w:r w:rsidRPr="00D32EC4">
        <w:rPr>
          <w:rFonts w:cstheme="minorHAnsi"/>
          <w:color w:val="000000" w:themeColor="text1"/>
        </w:rPr>
        <w:tab/>
      </w:r>
      <w:r w:rsidRPr="00D32EC4">
        <w:rPr>
          <w:rFonts w:cstheme="minorHAnsi"/>
          <w:color w:val="000000" w:themeColor="text1"/>
        </w:rPr>
        <w:tab/>
        <w:t>Članak 5.</w:t>
      </w:r>
    </w:p>
    <w:p w14:paraId="7B21D28B" w14:textId="77777777" w:rsidR="001F3300" w:rsidRPr="00D32EC4" w:rsidRDefault="001F3300" w:rsidP="001F3300">
      <w:pPr>
        <w:pStyle w:val="Bezproreda"/>
        <w:rPr>
          <w:rFonts w:cstheme="minorHAnsi"/>
          <w:color w:val="000000" w:themeColor="text1"/>
        </w:rPr>
      </w:pPr>
    </w:p>
    <w:p w14:paraId="5B97145B" w14:textId="77777777" w:rsidR="001F3300" w:rsidRPr="00D32EC4" w:rsidRDefault="001F3300" w:rsidP="001F3300">
      <w:pPr>
        <w:pStyle w:val="Bezproreda"/>
        <w:rPr>
          <w:rFonts w:cstheme="minorHAnsi"/>
          <w:color w:val="000000" w:themeColor="text1"/>
        </w:rPr>
      </w:pPr>
      <w:r w:rsidRPr="00D32EC4">
        <w:rPr>
          <w:rFonts w:cstheme="minorHAnsi"/>
          <w:color w:val="000000" w:themeColor="text1"/>
        </w:rPr>
        <w:tab/>
        <w:t>Zahtjev se podnosi Školskom odboru školske ustanove.</w:t>
      </w:r>
    </w:p>
    <w:p w14:paraId="4DF4DC9F" w14:textId="77777777" w:rsidR="001F3300" w:rsidRPr="00D32EC4" w:rsidRDefault="001F3300" w:rsidP="001F3300">
      <w:pPr>
        <w:pStyle w:val="Bezproreda"/>
        <w:rPr>
          <w:rFonts w:cstheme="minorHAnsi"/>
          <w:color w:val="000000" w:themeColor="text1"/>
        </w:rPr>
      </w:pPr>
      <w:r w:rsidRPr="00D32EC4">
        <w:rPr>
          <w:rFonts w:cstheme="minorHAnsi"/>
          <w:color w:val="000000" w:themeColor="text1"/>
        </w:rPr>
        <w:lastRenderedPageBreak/>
        <w:tab/>
        <w:t>Školski odbor svojom odlukom pobliže uređuje uvjete najma i to: najamninu na prijedlog Osnivača, vrijeme trajanja najma, korištenje prilaznih hodnika, sanitarnih čvorova, opreme (računala, projektor… ) i sl.</w:t>
      </w:r>
    </w:p>
    <w:p w14:paraId="45C09960" w14:textId="77777777" w:rsidR="001F3300" w:rsidRPr="00D32EC4" w:rsidRDefault="001F3300" w:rsidP="001F3300">
      <w:pPr>
        <w:pStyle w:val="Bezproreda"/>
        <w:rPr>
          <w:rFonts w:cstheme="minorHAnsi"/>
          <w:color w:val="000000" w:themeColor="text1"/>
        </w:rPr>
      </w:pPr>
      <w:r w:rsidRPr="00D32EC4">
        <w:rPr>
          <w:rFonts w:cstheme="minorHAnsi"/>
          <w:color w:val="000000" w:themeColor="text1"/>
        </w:rPr>
        <w:tab/>
        <w:t>Školski odbor utvrđuje visinu najamnine sukladno prijedlogu Osnivača prema konkretnom zahtjevu, ovisno o prostoru koji se iznajmljuje i grupi koja ga koristi ( učenici naše škole ili vanjski korisnici ).</w:t>
      </w:r>
    </w:p>
    <w:p w14:paraId="08C8DB02" w14:textId="77777777" w:rsidR="001F3300" w:rsidRPr="00D32EC4" w:rsidRDefault="001F3300" w:rsidP="001F3300">
      <w:pPr>
        <w:pStyle w:val="Bezproreda"/>
        <w:rPr>
          <w:rFonts w:cstheme="minorHAnsi"/>
        </w:rPr>
      </w:pPr>
      <w:r w:rsidRPr="00D32EC4">
        <w:rPr>
          <w:rFonts w:cstheme="minorHAnsi"/>
          <w:color w:val="000000" w:themeColor="text1"/>
        </w:rPr>
        <w:tab/>
        <w:t>Na osnovi odluke o davanju u najam školskog prostora, ravnatelj školske ustanove sklapa ugovor o najmu sa zainteresiranom strankom.</w:t>
      </w:r>
    </w:p>
    <w:p w14:paraId="1C869B1E" w14:textId="77777777" w:rsidR="001F3300" w:rsidRPr="00D32EC4" w:rsidRDefault="001F3300" w:rsidP="001F3300">
      <w:pPr>
        <w:pStyle w:val="Bezproreda"/>
        <w:rPr>
          <w:rFonts w:cstheme="minorHAnsi"/>
          <w:color w:val="000000" w:themeColor="text1"/>
        </w:rPr>
      </w:pPr>
    </w:p>
    <w:p w14:paraId="72F99AFF" w14:textId="77777777" w:rsidR="001F3300" w:rsidRPr="00D32EC4" w:rsidRDefault="001F3300" w:rsidP="001F3300">
      <w:pPr>
        <w:pStyle w:val="Bezproreda"/>
        <w:jc w:val="center"/>
        <w:rPr>
          <w:rFonts w:cstheme="minorHAnsi"/>
          <w:color w:val="000000" w:themeColor="text1"/>
        </w:rPr>
      </w:pPr>
      <w:r w:rsidRPr="00D32EC4">
        <w:rPr>
          <w:rFonts w:cstheme="minorHAnsi"/>
          <w:color w:val="000000" w:themeColor="text1"/>
        </w:rPr>
        <w:t>Članak 6.</w:t>
      </w:r>
    </w:p>
    <w:p w14:paraId="6CBC2551" w14:textId="77777777" w:rsidR="001F3300" w:rsidRPr="00D32EC4" w:rsidRDefault="001F3300" w:rsidP="001F3300">
      <w:pPr>
        <w:pStyle w:val="Bezproreda"/>
        <w:jc w:val="center"/>
        <w:rPr>
          <w:rFonts w:cstheme="minorHAnsi"/>
          <w:color w:val="000000" w:themeColor="text1"/>
        </w:rPr>
      </w:pPr>
    </w:p>
    <w:p w14:paraId="08F077DC" w14:textId="77777777" w:rsidR="001F3300" w:rsidRPr="00D32EC4" w:rsidRDefault="001F3300" w:rsidP="001F3300">
      <w:pPr>
        <w:pStyle w:val="Bezproreda"/>
        <w:rPr>
          <w:rFonts w:cstheme="minorHAnsi"/>
          <w:color w:val="000000" w:themeColor="text1"/>
        </w:rPr>
      </w:pPr>
      <w:r w:rsidRPr="00D32EC4">
        <w:rPr>
          <w:rFonts w:cstheme="minorHAnsi"/>
          <w:color w:val="000000" w:themeColor="text1"/>
        </w:rPr>
        <w:t>Ugovor o najmu sklapa se najdulje na godinu dana. Ugovor o najmu obavezno sadrži:</w:t>
      </w:r>
    </w:p>
    <w:p w14:paraId="0C32E7E6" w14:textId="77777777" w:rsidR="001F3300" w:rsidRPr="00D32EC4" w:rsidRDefault="001F3300" w:rsidP="001F3300">
      <w:pPr>
        <w:pStyle w:val="Bezproreda"/>
        <w:rPr>
          <w:rFonts w:cstheme="minorHAnsi"/>
          <w:color w:val="000000" w:themeColor="text1"/>
        </w:rPr>
      </w:pPr>
    </w:p>
    <w:p w14:paraId="17F72625" w14:textId="77777777" w:rsidR="001F3300" w:rsidRPr="00D32EC4" w:rsidRDefault="001F3300" w:rsidP="001F3300">
      <w:pPr>
        <w:pStyle w:val="Bezproreda"/>
        <w:rPr>
          <w:rFonts w:cstheme="minorHAnsi"/>
          <w:color w:val="000000" w:themeColor="text1"/>
        </w:rPr>
      </w:pPr>
      <w:r w:rsidRPr="00D32EC4">
        <w:rPr>
          <w:rFonts w:cstheme="minorHAnsi"/>
          <w:color w:val="000000" w:themeColor="text1"/>
        </w:rPr>
        <w:t>-podatke o najmoprimcu,</w:t>
      </w:r>
    </w:p>
    <w:p w14:paraId="7F7F06C5" w14:textId="77777777" w:rsidR="001F3300" w:rsidRPr="00D32EC4" w:rsidRDefault="001F3300" w:rsidP="001F3300">
      <w:pPr>
        <w:pStyle w:val="Bezproreda"/>
        <w:rPr>
          <w:rFonts w:cstheme="minorHAnsi"/>
          <w:color w:val="000000" w:themeColor="text1"/>
        </w:rPr>
      </w:pPr>
      <w:r w:rsidRPr="00D32EC4">
        <w:rPr>
          <w:rFonts w:cstheme="minorHAnsi"/>
          <w:color w:val="000000" w:themeColor="text1"/>
        </w:rPr>
        <w:t>-termin najma koji ne smije remetiti redovno odvijanje nastavnog procesa,</w:t>
      </w:r>
    </w:p>
    <w:p w14:paraId="4733AFA6" w14:textId="77777777" w:rsidR="001F3300" w:rsidRPr="00D32EC4" w:rsidRDefault="001F3300" w:rsidP="001F3300">
      <w:pPr>
        <w:pStyle w:val="Bezproreda"/>
        <w:rPr>
          <w:rFonts w:cstheme="minorHAnsi"/>
          <w:color w:val="000000" w:themeColor="text1"/>
        </w:rPr>
      </w:pPr>
      <w:r w:rsidRPr="00D32EC4">
        <w:rPr>
          <w:rFonts w:cstheme="minorHAnsi"/>
          <w:color w:val="000000" w:themeColor="text1"/>
        </w:rPr>
        <w:t>-podatke o poslovnom prostoru i/ili opremi,</w:t>
      </w:r>
    </w:p>
    <w:p w14:paraId="24E6455A" w14:textId="77777777" w:rsidR="001F3300" w:rsidRPr="00D32EC4" w:rsidRDefault="001F3300" w:rsidP="001F3300">
      <w:pPr>
        <w:pStyle w:val="Bezproreda"/>
        <w:rPr>
          <w:rFonts w:cstheme="minorHAnsi"/>
          <w:color w:val="000000" w:themeColor="text1"/>
        </w:rPr>
      </w:pPr>
      <w:r w:rsidRPr="00D32EC4">
        <w:rPr>
          <w:rFonts w:cstheme="minorHAnsi"/>
          <w:color w:val="000000" w:themeColor="text1"/>
        </w:rPr>
        <w:t>-iznos najamnine,</w:t>
      </w:r>
    </w:p>
    <w:p w14:paraId="30FF6390" w14:textId="77777777" w:rsidR="001F3300" w:rsidRPr="00D32EC4" w:rsidRDefault="001F3300" w:rsidP="001F3300">
      <w:pPr>
        <w:pStyle w:val="Bezproreda"/>
        <w:rPr>
          <w:rFonts w:cstheme="minorHAnsi"/>
          <w:color w:val="000000" w:themeColor="text1"/>
        </w:rPr>
      </w:pPr>
      <w:r w:rsidRPr="00D32EC4">
        <w:rPr>
          <w:rFonts w:cstheme="minorHAnsi"/>
          <w:color w:val="000000" w:themeColor="text1"/>
        </w:rPr>
        <w:t>-broj IBAN-a za uplatu i rokove plaćanja,</w:t>
      </w:r>
    </w:p>
    <w:p w14:paraId="509B6B4C" w14:textId="77777777" w:rsidR="001F3300" w:rsidRPr="00D32EC4" w:rsidRDefault="001F3300" w:rsidP="001F3300">
      <w:pPr>
        <w:pStyle w:val="Bezproreda"/>
        <w:rPr>
          <w:rFonts w:cstheme="minorHAnsi"/>
          <w:color w:val="000000" w:themeColor="text1"/>
        </w:rPr>
      </w:pPr>
      <w:r w:rsidRPr="00D32EC4">
        <w:rPr>
          <w:rFonts w:cstheme="minorHAnsi"/>
          <w:color w:val="000000" w:themeColor="text1"/>
        </w:rPr>
        <w:t>-pravo na izmjenu cijene u suglasnosti s najmoprimcem,</w:t>
      </w:r>
    </w:p>
    <w:p w14:paraId="7570103B" w14:textId="77777777" w:rsidR="001F3300" w:rsidRPr="00D32EC4" w:rsidRDefault="001F3300" w:rsidP="001F3300">
      <w:pPr>
        <w:pStyle w:val="Bezproreda"/>
        <w:rPr>
          <w:rFonts w:cstheme="minorHAnsi"/>
          <w:color w:val="000000" w:themeColor="text1"/>
        </w:rPr>
      </w:pPr>
      <w:r w:rsidRPr="00D32EC4">
        <w:rPr>
          <w:rFonts w:cstheme="minorHAnsi"/>
          <w:color w:val="000000" w:themeColor="text1"/>
        </w:rPr>
        <w:t>-period na koji se ugovor sklapa,</w:t>
      </w:r>
    </w:p>
    <w:p w14:paraId="672BAE87" w14:textId="77777777" w:rsidR="001F3300" w:rsidRPr="00D32EC4" w:rsidRDefault="001F3300" w:rsidP="001F3300">
      <w:pPr>
        <w:pStyle w:val="Bezproreda"/>
        <w:rPr>
          <w:rFonts w:cstheme="minorHAnsi"/>
          <w:color w:val="000000" w:themeColor="text1"/>
        </w:rPr>
      </w:pPr>
      <w:r w:rsidRPr="00D32EC4">
        <w:rPr>
          <w:rFonts w:cstheme="minorHAnsi"/>
          <w:color w:val="000000" w:themeColor="text1"/>
        </w:rPr>
        <w:t>-odredbu o zabrani davanja prostora ili opreme u podnajam,</w:t>
      </w:r>
    </w:p>
    <w:p w14:paraId="11D35E11" w14:textId="77777777" w:rsidR="001F3300" w:rsidRPr="00D32EC4" w:rsidRDefault="001F3300" w:rsidP="001F3300">
      <w:pPr>
        <w:pStyle w:val="Bezproreda"/>
        <w:rPr>
          <w:rFonts w:cstheme="minorHAnsi"/>
          <w:color w:val="000000" w:themeColor="text1"/>
        </w:rPr>
      </w:pPr>
      <w:r w:rsidRPr="00D32EC4">
        <w:rPr>
          <w:rFonts w:cstheme="minorHAnsi"/>
          <w:color w:val="000000" w:themeColor="text1"/>
        </w:rPr>
        <w:t>-odredbe o uvjetima prestanka ugovora i otkaznim rokovima,</w:t>
      </w:r>
    </w:p>
    <w:p w14:paraId="74CC70AA" w14:textId="77777777" w:rsidR="001F3300" w:rsidRPr="00D32EC4" w:rsidRDefault="001F3300" w:rsidP="001F3300">
      <w:pPr>
        <w:pStyle w:val="Bezproreda"/>
        <w:rPr>
          <w:rFonts w:cstheme="minorHAnsi"/>
          <w:color w:val="000000" w:themeColor="text1"/>
        </w:rPr>
      </w:pPr>
      <w:r w:rsidRPr="00D32EC4">
        <w:rPr>
          <w:rFonts w:cstheme="minorHAnsi"/>
          <w:color w:val="000000" w:themeColor="text1"/>
        </w:rPr>
        <w:t>-odredbu o podmirenju troškova nastalih oštećenjem prostora i/ ili opreme,</w:t>
      </w:r>
    </w:p>
    <w:p w14:paraId="620B1654" w14:textId="77777777" w:rsidR="001F3300" w:rsidRPr="00D32EC4" w:rsidRDefault="001F3300" w:rsidP="001F3300">
      <w:pPr>
        <w:pStyle w:val="uvlaka"/>
        <w:spacing w:line="240" w:lineRule="auto"/>
        <w:ind w:firstLine="0"/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</w:pPr>
      <w:r w:rsidRPr="00D32EC4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D32EC4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w:t xml:space="preserve">odredbu da će eventualne sporove rješavati sporazumno, a ukoliko to nije moguće određuju nadležnost stvarno i mjesno nadležnog suda . </w:t>
      </w:r>
    </w:p>
    <w:p w14:paraId="5E6475FF" w14:textId="77777777" w:rsidR="001F3300" w:rsidRPr="00D32EC4" w:rsidRDefault="001F3300" w:rsidP="001F3300">
      <w:pPr>
        <w:pStyle w:val="Bezproreda"/>
        <w:jc w:val="center"/>
        <w:rPr>
          <w:rFonts w:cstheme="minorHAnsi"/>
          <w:color w:val="000000" w:themeColor="text1"/>
        </w:rPr>
      </w:pPr>
    </w:p>
    <w:p w14:paraId="4F0F9D8A" w14:textId="77777777" w:rsidR="001F3300" w:rsidRPr="00D32EC4" w:rsidRDefault="001F3300" w:rsidP="001F3300">
      <w:pPr>
        <w:pStyle w:val="Bezproreda"/>
        <w:jc w:val="center"/>
        <w:rPr>
          <w:rFonts w:cstheme="minorHAnsi"/>
          <w:color w:val="000000" w:themeColor="text1"/>
        </w:rPr>
      </w:pPr>
      <w:r w:rsidRPr="00D32EC4">
        <w:rPr>
          <w:rFonts w:cstheme="minorHAnsi"/>
          <w:color w:val="000000" w:themeColor="text1"/>
        </w:rPr>
        <w:t>Članak 7.</w:t>
      </w:r>
    </w:p>
    <w:p w14:paraId="251B922C" w14:textId="77777777" w:rsidR="001F3300" w:rsidRPr="00D32EC4" w:rsidRDefault="001F3300" w:rsidP="001F3300">
      <w:pPr>
        <w:pStyle w:val="Bezproreda"/>
        <w:rPr>
          <w:rFonts w:cstheme="minorHAnsi"/>
        </w:rPr>
      </w:pPr>
    </w:p>
    <w:p w14:paraId="2DC37010" w14:textId="77777777" w:rsidR="001F3300" w:rsidRPr="00D32EC4" w:rsidRDefault="001F3300" w:rsidP="001F3300">
      <w:pPr>
        <w:pStyle w:val="Bezproreda"/>
        <w:rPr>
          <w:rFonts w:cstheme="minorHAnsi"/>
        </w:rPr>
      </w:pPr>
      <w:r w:rsidRPr="00D32EC4">
        <w:rPr>
          <w:rFonts w:cstheme="minorHAnsi"/>
        </w:rPr>
        <w:tab/>
        <w:t>Evidencija o sklopljenim ugovorima o zakupu i najmu vodi se u tajništvu školske ustanove, a nadzor i naplatu vlastitih prihoda vodi računovodstvo prema posebnoj proceduri praćenja i naplate prihoda i primitaka u školskoj  ustanovi.</w:t>
      </w:r>
    </w:p>
    <w:p w14:paraId="3EFA361A" w14:textId="77777777" w:rsidR="001F3300" w:rsidRPr="00D32EC4" w:rsidRDefault="001F3300" w:rsidP="000B26DE">
      <w:pPr>
        <w:pStyle w:val="Bezproreda"/>
        <w:rPr>
          <w:rFonts w:cstheme="minorHAnsi"/>
        </w:rPr>
      </w:pPr>
    </w:p>
    <w:p w14:paraId="1FFA62E8" w14:textId="77777777" w:rsidR="001F3300" w:rsidRPr="00D32EC4" w:rsidRDefault="001F3300" w:rsidP="001F3300">
      <w:pPr>
        <w:pStyle w:val="Bezproreda"/>
        <w:jc w:val="center"/>
        <w:rPr>
          <w:rFonts w:cstheme="minorHAnsi"/>
        </w:rPr>
      </w:pPr>
    </w:p>
    <w:p w14:paraId="63B1217D" w14:textId="77777777" w:rsidR="001F3300" w:rsidRPr="00D32EC4" w:rsidRDefault="001F3300" w:rsidP="001F3300">
      <w:pPr>
        <w:pStyle w:val="Bezproreda"/>
        <w:jc w:val="center"/>
        <w:rPr>
          <w:rFonts w:cstheme="minorHAnsi"/>
        </w:rPr>
      </w:pPr>
      <w:r w:rsidRPr="00D32EC4">
        <w:rPr>
          <w:rFonts w:cstheme="minorHAnsi"/>
        </w:rPr>
        <w:t>Članak 8.</w:t>
      </w:r>
    </w:p>
    <w:p w14:paraId="1D5EB5FE" w14:textId="77777777" w:rsidR="001F3300" w:rsidRPr="00D32EC4" w:rsidRDefault="001F3300" w:rsidP="001F3300">
      <w:pPr>
        <w:pStyle w:val="Bezproreda"/>
        <w:jc w:val="center"/>
        <w:rPr>
          <w:rFonts w:cstheme="minorHAnsi"/>
        </w:rPr>
      </w:pPr>
    </w:p>
    <w:p w14:paraId="5578953B" w14:textId="77777777" w:rsidR="001F3300" w:rsidRPr="00D32EC4" w:rsidRDefault="001F3300" w:rsidP="001F3300">
      <w:pPr>
        <w:pStyle w:val="Bezproreda"/>
        <w:rPr>
          <w:rFonts w:cstheme="minorHAnsi"/>
        </w:rPr>
      </w:pPr>
      <w:r w:rsidRPr="00D32EC4">
        <w:rPr>
          <w:rFonts w:cstheme="minorHAnsi"/>
        </w:rPr>
        <w:t>Ostvareni  vlastiti prihodi, ukoliko Osnivač  školske ustanove svojom odlukom drugačije ne odluči, koriste se za podmirenje slijedećih navedenih rashoda isključivo do visine iznosa naplaćenih  istih:</w:t>
      </w:r>
    </w:p>
    <w:p w14:paraId="0E01EEF9" w14:textId="77777777" w:rsidR="001F3300" w:rsidRPr="00D32EC4" w:rsidRDefault="001F3300" w:rsidP="001F3300">
      <w:pPr>
        <w:pStyle w:val="Bezproreda"/>
        <w:rPr>
          <w:rFonts w:cstheme="minorHAnsi"/>
        </w:rPr>
      </w:pPr>
      <w:r w:rsidRPr="00D32EC4">
        <w:rPr>
          <w:rFonts w:cstheme="minorHAnsi"/>
        </w:rPr>
        <w:t>-materijalno –financijskih rashoda školske ustanove nastalih realizacijom programa i aktivnosti  temeljem kojih su vlastiti prihodi ostvareni,</w:t>
      </w:r>
    </w:p>
    <w:p w14:paraId="7B398791" w14:textId="77777777" w:rsidR="001F3300" w:rsidRPr="00D32EC4" w:rsidRDefault="001F3300" w:rsidP="001F3300">
      <w:pPr>
        <w:pStyle w:val="Bezproreda"/>
        <w:rPr>
          <w:rFonts w:cstheme="minorHAnsi"/>
        </w:rPr>
      </w:pPr>
      <w:r w:rsidRPr="00D32EC4">
        <w:rPr>
          <w:rFonts w:cstheme="minorHAnsi"/>
        </w:rPr>
        <w:t>-troškova za podizanje razine učeničkog standarda kupnjom razne opreme,</w:t>
      </w:r>
    </w:p>
    <w:p w14:paraId="6912BFF5" w14:textId="77777777" w:rsidR="001F3300" w:rsidRPr="00D32EC4" w:rsidRDefault="001F3300" w:rsidP="001F3300">
      <w:pPr>
        <w:pStyle w:val="Bezproreda"/>
        <w:rPr>
          <w:rFonts w:cstheme="minorHAnsi"/>
        </w:rPr>
      </w:pPr>
      <w:r w:rsidRPr="00D32EC4">
        <w:rPr>
          <w:rFonts w:cstheme="minorHAnsi"/>
        </w:rPr>
        <w:t>-nagrade učenicima za postignute rezultate sukladno posebnoj Odluci,</w:t>
      </w:r>
    </w:p>
    <w:p w14:paraId="0F5B04A1" w14:textId="77777777" w:rsidR="001F3300" w:rsidRPr="00D32EC4" w:rsidRDefault="001F3300" w:rsidP="001F3300">
      <w:pPr>
        <w:pStyle w:val="Bezproreda"/>
        <w:rPr>
          <w:rFonts w:cstheme="minorHAnsi"/>
        </w:rPr>
      </w:pPr>
      <w:r w:rsidRPr="00D32EC4">
        <w:rPr>
          <w:rFonts w:cstheme="minorHAnsi"/>
        </w:rPr>
        <w:t>-nagrade mentorima/učiteljima za postignute rezultate na natjecanjima sukladno posebnoj Odluci,</w:t>
      </w:r>
    </w:p>
    <w:p w14:paraId="31CD5A2C" w14:textId="77777777" w:rsidR="001F3300" w:rsidRPr="00D32EC4" w:rsidRDefault="001F3300" w:rsidP="001F3300">
      <w:pPr>
        <w:pStyle w:val="Bezproreda"/>
        <w:rPr>
          <w:rFonts w:cstheme="minorHAnsi"/>
        </w:rPr>
      </w:pPr>
      <w:r w:rsidRPr="00D32EC4">
        <w:rPr>
          <w:rFonts w:cstheme="minorHAnsi"/>
        </w:rPr>
        <w:t>-troškovi seminara i stručnih usavršavanja radnika,</w:t>
      </w:r>
    </w:p>
    <w:p w14:paraId="2E0920FA" w14:textId="77777777" w:rsidR="001F3300" w:rsidRPr="00D32EC4" w:rsidRDefault="001F3300" w:rsidP="001F3300">
      <w:pPr>
        <w:pStyle w:val="Bezproreda"/>
        <w:rPr>
          <w:rFonts w:cstheme="minorHAnsi"/>
        </w:rPr>
      </w:pPr>
      <w:r w:rsidRPr="00D32EC4">
        <w:rPr>
          <w:rFonts w:cstheme="minorHAnsi"/>
        </w:rPr>
        <w:t>-nagrade zaposlenicima za radne rezultate sukladno posebnoj Odluci,</w:t>
      </w:r>
    </w:p>
    <w:p w14:paraId="2F42EC3D" w14:textId="35D1B607" w:rsidR="001F3300" w:rsidRPr="00D32EC4" w:rsidRDefault="001F3300" w:rsidP="001F3300">
      <w:pPr>
        <w:pStyle w:val="Bezproreda"/>
        <w:rPr>
          <w:rFonts w:cstheme="minorHAnsi"/>
        </w:rPr>
      </w:pPr>
      <w:r w:rsidRPr="00D32EC4">
        <w:rPr>
          <w:rFonts w:cstheme="minorHAnsi"/>
        </w:rPr>
        <w:t>-svi ostali troškovi razvrstani po ekonomskoj klasifikaciji  „3“ i „ 4“  koji proizlaze iz ukupnog poslovanja  školske ustanove odnosno oni troškovi  za  koje nisu dostatni prihodi Osnivača da bi se podmirili.</w:t>
      </w:r>
    </w:p>
    <w:p w14:paraId="356DBCB3" w14:textId="77777777" w:rsidR="001F3300" w:rsidRPr="00D32EC4" w:rsidRDefault="001F3300" w:rsidP="001F3300">
      <w:pPr>
        <w:pStyle w:val="Bezproreda"/>
        <w:jc w:val="center"/>
        <w:rPr>
          <w:rFonts w:cstheme="minorHAnsi"/>
        </w:rPr>
      </w:pPr>
      <w:r w:rsidRPr="00D32EC4">
        <w:rPr>
          <w:rFonts w:cstheme="minorHAnsi"/>
        </w:rPr>
        <w:t>Članak 9.</w:t>
      </w:r>
    </w:p>
    <w:p w14:paraId="4DECDF04" w14:textId="77777777" w:rsidR="001F3300" w:rsidRPr="00D32EC4" w:rsidRDefault="001F3300" w:rsidP="001F3300">
      <w:pPr>
        <w:pStyle w:val="Bezproreda"/>
        <w:rPr>
          <w:rFonts w:cstheme="minorHAnsi"/>
        </w:rPr>
      </w:pPr>
    </w:p>
    <w:p w14:paraId="13347AF1" w14:textId="34DDA362" w:rsidR="001F3300" w:rsidRPr="00D32EC4" w:rsidRDefault="001F3300" w:rsidP="001F3300">
      <w:pPr>
        <w:pStyle w:val="Bezproreda"/>
        <w:jc w:val="both"/>
        <w:rPr>
          <w:rFonts w:cstheme="minorHAnsi"/>
        </w:rPr>
      </w:pPr>
      <w:r w:rsidRPr="00D32EC4">
        <w:rPr>
          <w:rFonts w:cstheme="minorHAnsi"/>
        </w:rPr>
        <w:t xml:space="preserve">Vlastiti  prihodi ostvareni  tijekom  jedne kalendarske godine koji se ne utroše na podmirenje troškova u toj  kalendarskoj godini, prebacit će se u  sljedeću kalendarsku godinu sukladno  odredbama ovog  </w:t>
      </w:r>
      <w:r w:rsidRPr="00D32EC4">
        <w:rPr>
          <w:rFonts w:cstheme="minorHAnsi"/>
        </w:rPr>
        <w:lastRenderedPageBreak/>
        <w:t>Pravilnika. Preneseni prihodi koristiti će se za  podmirenje  troškova temeljem Odluke Školskog  odbora o raspodjeli rezultata.</w:t>
      </w:r>
    </w:p>
    <w:p w14:paraId="5F5D24E6" w14:textId="77777777" w:rsidR="001F3300" w:rsidRPr="00D32EC4" w:rsidRDefault="001F3300" w:rsidP="001F3300">
      <w:pPr>
        <w:pStyle w:val="Bezproreda"/>
        <w:rPr>
          <w:rFonts w:cstheme="minorHAnsi"/>
        </w:rPr>
      </w:pPr>
    </w:p>
    <w:p w14:paraId="135D71FC" w14:textId="77777777" w:rsidR="001F3300" w:rsidRPr="00D32EC4" w:rsidRDefault="001F3300" w:rsidP="001F3300">
      <w:pPr>
        <w:pStyle w:val="Bezproreda"/>
        <w:jc w:val="center"/>
        <w:rPr>
          <w:rFonts w:cstheme="minorHAnsi"/>
        </w:rPr>
      </w:pPr>
      <w:r w:rsidRPr="00D32EC4">
        <w:rPr>
          <w:rFonts w:cstheme="minorHAnsi"/>
        </w:rPr>
        <w:t>Članak  10.</w:t>
      </w:r>
    </w:p>
    <w:p w14:paraId="02EA8FA4" w14:textId="77777777" w:rsidR="001F3300" w:rsidRPr="00D32EC4" w:rsidRDefault="001F3300" w:rsidP="001F3300">
      <w:pPr>
        <w:pStyle w:val="Bezproreda"/>
        <w:rPr>
          <w:rFonts w:cstheme="minorHAnsi"/>
        </w:rPr>
      </w:pPr>
    </w:p>
    <w:p w14:paraId="7B9537CD" w14:textId="77777777" w:rsidR="001F3300" w:rsidRPr="00D32EC4" w:rsidRDefault="001F3300" w:rsidP="001F3300">
      <w:pPr>
        <w:pStyle w:val="Bezproreda"/>
        <w:rPr>
          <w:rFonts w:cstheme="minorHAnsi"/>
        </w:rPr>
      </w:pPr>
      <w:r w:rsidRPr="00D32EC4">
        <w:rPr>
          <w:rFonts w:cstheme="minorHAnsi"/>
        </w:rPr>
        <w:t>Ovaj  Pravilnik stupa na snagu danom objave  na oglasnoj ploči školske ustanove.</w:t>
      </w:r>
    </w:p>
    <w:p w14:paraId="268AC0A4" w14:textId="77777777" w:rsidR="001F3300" w:rsidRPr="00D32EC4" w:rsidRDefault="001F3300" w:rsidP="001F3300">
      <w:pPr>
        <w:pStyle w:val="Bezproreda"/>
        <w:ind w:left="1425"/>
        <w:rPr>
          <w:rFonts w:cstheme="minorHAnsi"/>
        </w:rPr>
      </w:pPr>
      <w:r w:rsidRPr="00D32EC4">
        <w:rPr>
          <w:rFonts w:cstheme="minorHAnsi"/>
        </w:rPr>
        <w:tab/>
      </w:r>
      <w:r w:rsidRPr="00D32EC4">
        <w:rPr>
          <w:rFonts w:cstheme="minorHAnsi"/>
        </w:rPr>
        <w:tab/>
      </w:r>
      <w:r w:rsidRPr="00D32EC4">
        <w:rPr>
          <w:rFonts w:cstheme="minorHAnsi"/>
        </w:rPr>
        <w:tab/>
        <w:t xml:space="preserve"> </w:t>
      </w:r>
    </w:p>
    <w:p w14:paraId="340D263A" w14:textId="0242ED54" w:rsidR="001F3300" w:rsidRPr="0040376A" w:rsidRDefault="001F3300" w:rsidP="001F3300">
      <w:pPr>
        <w:rPr>
          <w:rFonts w:cstheme="minorHAnsi"/>
        </w:rPr>
      </w:pPr>
      <w:r w:rsidRPr="0040376A">
        <w:rPr>
          <w:rFonts w:cstheme="minorHAnsi"/>
        </w:rPr>
        <w:t>KLASA : 0</w:t>
      </w:r>
      <w:r w:rsidR="0040376A" w:rsidRPr="0040376A">
        <w:rPr>
          <w:rFonts w:cstheme="minorHAnsi"/>
        </w:rPr>
        <w:t>11</w:t>
      </w:r>
      <w:r w:rsidRPr="0040376A">
        <w:rPr>
          <w:rFonts w:cstheme="minorHAnsi"/>
        </w:rPr>
        <w:t>-0</w:t>
      </w:r>
      <w:r w:rsidR="0040376A" w:rsidRPr="0040376A">
        <w:rPr>
          <w:rFonts w:cstheme="minorHAnsi"/>
        </w:rPr>
        <w:t>3</w:t>
      </w:r>
      <w:r w:rsidRPr="0040376A">
        <w:rPr>
          <w:rFonts w:cstheme="minorHAnsi"/>
        </w:rPr>
        <w:t>/2</w:t>
      </w:r>
      <w:r w:rsidR="0040376A" w:rsidRPr="0040376A">
        <w:rPr>
          <w:rFonts w:cstheme="minorHAnsi"/>
        </w:rPr>
        <w:t>2</w:t>
      </w:r>
      <w:r w:rsidRPr="0040376A">
        <w:rPr>
          <w:rFonts w:cstheme="minorHAnsi"/>
        </w:rPr>
        <w:t>-0</w:t>
      </w:r>
      <w:r w:rsidR="0040376A" w:rsidRPr="0040376A">
        <w:rPr>
          <w:rFonts w:cstheme="minorHAnsi"/>
        </w:rPr>
        <w:t>2</w:t>
      </w:r>
      <w:r w:rsidRPr="0040376A">
        <w:rPr>
          <w:rFonts w:cstheme="minorHAnsi"/>
        </w:rPr>
        <w:t>/0</w:t>
      </w:r>
      <w:r w:rsidR="0040376A" w:rsidRPr="0040376A">
        <w:rPr>
          <w:rFonts w:cstheme="minorHAnsi"/>
        </w:rPr>
        <w:t>1</w:t>
      </w:r>
    </w:p>
    <w:p w14:paraId="77803FF5" w14:textId="1F279BAC" w:rsidR="001F3300" w:rsidRPr="00D32EC4" w:rsidRDefault="001F3300" w:rsidP="001F3300">
      <w:pPr>
        <w:rPr>
          <w:rFonts w:cstheme="minorHAnsi"/>
        </w:rPr>
      </w:pPr>
      <w:r w:rsidRPr="00D32EC4">
        <w:rPr>
          <w:rFonts w:cstheme="minorHAnsi"/>
        </w:rPr>
        <w:t>URBROJ : 2167/01-55-67-2</w:t>
      </w:r>
      <w:r w:rsidR="00D86F70" w:rsidRPr="00D32EC4">
        <w:rPr>
          <w:rFonts w:cstheme="minorHAnsi"/>
        </w:rPr>
        <w:t>2</w:t>
      </w:r>
      <w:r w:rsidRPr="00D32EC4">
        <w:rPr>
          <w:rFonts w:cstheme="minorHAnsi"/>
        </w:rPr>
        <w:t>-1</w:t>
      </w:r>
    </w:p>
    <w:p w14:paraId="0E227F63" w14:textId="096BDE0B" w:rsidR="001F3300" w:rsidRPr="00D32EC4" w:rsidRDefault="001701FD" w:rsidP="001F3300">
      <w:pPr>
        <w:rPr>
          <w:rFonts w:cstheme="minorHAnsi"/>
        </w:rPr>
      </w:pPr>
      <w:r w:rsidRPr="00D32EC4">
        <w:rPr>
          <w:rFonts w:cstheme="minorHAnsi"/>
        </w:rPr>
        <w:t>Poreč,</w:t>
      </w:r>
      <w:r w:rsidR="001F3300" w:rsidRPr="00D32EC4">
        <w:rPr>
          <w:rFonts w:cstheme="minorHAnsi"/>
        </w:rPr>
        <w:t xml:space="preserve"> </w:t>
      </w:r>
      <w:r w:rsidR="00D86F70" w:rsidRPr="00D32EC4">
        <w:rPr>
          <w:rFonts w:cstheme="minorHAnsi"/>
        </w:rPr>
        <w:t>9</w:t>
      </w:r>
      <w:r w:rsidR="001F3300" w:rsidRPr="00D32EC4">
        <w:rPr>
          <w:rFonts w:cstheme="minorHAnsi"/>
        </w:rPr>
        <w:t>.</w:t>
      </w:r>
      <w:r w:rsidR="00D86F70" w:rsidRPr="00D32EC4">
        <w:rPr>
          <w:rFonts w:cstheme="minorHAnsi"/>
        </w:rPr>
        <w:t>9</w:t>
      </w:r>
      <w:r w:rsidR="001F3300" w:rsidRPr="00D32EC4">
        <w:rPr>
          <w:rFonts w:cstheme="minorHAnsi"/>
        </w:rPr>
        <w:t>.202</w:t>
      </w:r>
      <w:r w:rsidR="00D86F70" w:rsidRPr="00D32EC4">
        <w:rPr>
          <w:rFonts w:cstheme="minorHAnsi"/>
        </w:rPr>
        <w:t>2</w:t>
      </w:r>
      <w:r w:rsidR="001F3300" w:rsidRPr="00D32EC4">
        <w:rPr>
          <w:rFonts w:cstheme="minorHAnsi"/>
        </w:rPr>
        <w:t>. godine</w:t>
      </w:r>
    </w:p>
    <w:p w14:paraId="5C7DA34C" w14:textId="4E9FF339" w:rsidR="001F3300" w:rsidRPr="00D32EC4" w:rsidRDefault="001F3300" w:rsidP="001F3300">
      <w:pPr>
        <w:jc w:val="right"/>
        <w:rPr>
          <w:rFonts w:cstheme="minorHAnsi"/>
        </w:rPr>
      </w:pPr>
      <w:r w:rsidRPr="00D32EC4">
        <w:rPr>
          <w:rFonts w:eastAsia="Calibri" w:cstheme="minorHAnsi"/>
          <w:b/>
          <w:bCs/>
        </w:rPr>
        <w:t xml:space="preserve"> </w:t>
      </w:r>
      <w:r w:rsidRPr="00D32EC4">
        <w:rPr>
          <w:rFonts w:cstheme="minorHAnsi"/>
        </w:rPr>
        <w:t>Predsjedni</w:t>
      </w:r>
      <w:r w:rsidR="00D86F70" w:rsidRPr="00D32EC4">
        <w:rPr>
          <w:rFonts w:cstheme="minorHAnsi"/>
        </w:rPr>
        <w:t>k</w:t>
      </w:r>
      <w:r w:rsidRPr="00D32EC4">
        <w:rPr>
          <w:rFonts w:cstheme="minorHAnsi"/>
        </w:rPr>
        <w:t xml:space="preserve"> Školskog odbora:</w:t>
      </w:r>
    </w:p>
    <w:p w14:paraId="5AEE8C80" w14:textId="712932B6" w:rsidR="001F3300" w:rsidRPr="00D32EC4" w:rsidRDefault="00D86F70" w:rsidP="001F3300">
      <w:pPr>
        <w:jc w:val="right"/>
        <w:rPr>
          <w:rFonts w:cstheme="minorHAnsi"/>
        </w:rPr>
      </w:pPr>
      <w:r w:rsidRPr="00D32EC4">
        <w:rPr>
          <w:rFonts w:cstheme="minorHAnsi"/>
        </w:rPr>
        <w:t xml:space="preserve">Martin Šuran, </w:t>
      </w:r>
      <w:proofErr w:type="spellStart"/>
      <w:r w:rsidRPr="00D32EC4">
        <w:rPr>
          <w:rFonts w:cstheme="minorHAnsi"/>
        </w:rPr>
        <w:t>mag.cin</w:t>
      </w:r>
      <w:proofErr w:type="spellEnd"/>
      <w:r w:rsidRPr="00D32EC4">
        <w:rPr>
          <w:rFonts w:cstheme="minorHAnsi"/>
        </w:rPr>
        <w:t>.</w:t>
      </w:r>
    </w:p>
    <w:p w14:paraId="0C90E7F0" w14:textId="77777777" w:rsidR="001F3300" w:rsidRPr="00D32EC4" w:rsidRDefault="001F3300" w:rsidP="001F3300">
      <w:pPr>
        <w:jc w:val="right"/>
        <w:rPr>
          <w:rFonts w:cstheme="minorHAnsi"/>
        </w:rPr>
      </w:pPr>
      <w:r w:rsidRPr="00D32EC4">
        <w:rPr>
          <w:rFonts w:cstheme="minorHAnsi"/>
        </w:rPr>
        <w:t xml:space="preserve">                          _____________________________________</w:t>
      </w:r>
    </w:p>
    <w:p w14:paraId="2E1EA912" w14:textId="77777777" w:rsidR="001F3300" w:rsidRPr="00D32EC4" w:rsidRDefault="001F3300" w:rsidP="001F3300">
      <w:pPr>
        <w:rPr>
          <w:rFonts w:cstheme="minorHAnsi"/>
        </w:rPr>
      </w:pPr>
    </w:p>
    <w:p w14:paraId="6948EAEF" w14:textId="227B3F44" w:rsidR="001F3300" w:rsidRPr="00D32EC4" w:rsidRDefault="001F3300" w:rsidP="001F3300">
      <w:pPr>
        <w:rPr>
          <w:rFonts w:cstheme="minorHAnsi"/>
        </w:rPr>
      </w:pPr>
      <w:r w:rsidRPr="00D32EC4">
        <w:rPr>
          <w:rFonts w:cstheme="minorHAnsi"/>
        </w:rPr>
        <w:t xml:space="preserve">Ovaj Pravilnik  objavljen je na oglasnoj ploči školske ustanove dana  </w:t>
      </w:r>
      <w:r w:rsidR="00D32EC4" w:rsidRPr="00D32EC4">
        <w:rPr>
          <w:rFonts w:cstheme="minorHAnsi"/>
        </w:rPr>
        <w:t>12</w:t>
      </w:r>
      <w:r w:rsidRPr="00D32EC4">
        <w:rPr>
          <w:rFonts w:cstheme="minorHAnsi"/>
        </w:rPr>
        <w:t>.</w:t>
      </w:r>
      <w:r w:rsidR="00D32EC4" w:rsidRPr="00D32EC4">
        <w:rPr>
          <w:rFonts w:cstheme="minorHAnsi"/>
        </w:rPr>
        <w:t>9</w:t>
      </w:r>
      <w:r w:rsidRPr="00D32EC4">
        <w:rPr>
          <w:rFonts w:cstheme="minorHAnsi"/>
        </w:rPr>
        <w:t>.202</w:t>
      </w:r>
      <w:r w:rsidR="00D32EC4" w:rsidRPr="00D32EC4">
        <w:rPr>
          <w:rFonts w:cstheme="minorHAnsi"/>
        </w:rPr>
        <w:t>2</w:t>
      </w:r>
      <w:r w:rsidRPr="00D32EC4">
        <w:rPr>
          <w:rFonts w:cstheme="minorHAnsi"/>
        </w:rPr>
        <w:t>.  godine i  stupio je na snagu  istog dana.</w:t>
      </w:r>
    </w:p>
    <w:p w14:paraId="2D69B309" w14:textId="08028D58" w:rsidR="001F3300" w:rsidRPr="00D32EC4" w:rsidRDefault="001F3300" w:rsidP="001F3300">
      <w:pPr>
        <w:jc w:val="right"/>
        <w:rPr>
          <w:rFonts w:cstheme="minorHAnsi"/>
        </w:rPr>
      </w:pPr>
      <w:r w:rsidRPr="00D32EC4">
        <w:rPr>
          <w:rFonts w:cstheme="minorHAnsi"/>
        </w:rPr>
        <w:t>Ravnatelj</w:t>
      </w:r>
      <w:r w:rsidR="001701FD" w:rsidRPr="00D32EC4">
        <w:rPr>
          <w:rFonts w:cstheme="minorHAnsi"/>
        </w:rPr>
        <w:t>ica</w:t>
      </w:r>
      <w:r w:rsidRPr="00D32EC4">
        <w:rPr>
          <w:rFonts w:cstheme="minorHAnsi"/>
        </w:rPr>
        <w:t>:</w:t>
      </w:r>
    </w:p>
    <w:p w14:paraId="4B061C70" w14:textId="4A5CBF77" w:rsidR="001F3300" w:rsidRPr="00D32EC4" w:rsidRDefault="001701FD" w:rsidP="001F3300">
      <w:pPr>
        <w:jc w:val="right"/>
        <w:rPr>
          <w:rFonts w:cstheme="minorHAnsi"/>
        </w:rPr>
      </w:pPr>
      <w:r w:rsidRPr="00D32EC4">
        <w:rPr>
          <w:rFonts w:cstheme="minorHAnsi"/>
        </w:rPr>
        <w:t>Anita Sijerković-Radin</w:t>
      </w:r>
      <w:r w:rsidR="001F3300" w:rsidRPr="00D32EC4">
        <w:rPr>
          <w:rFonts w:cstheme="minorHAnsi"/>
        </w:rPr>
        <w:t>, prof.</w:t>
      </w:r>
    </w:p>
    <w:p w14:paraId="447DC90F" w14:textId="77777777" w:rsidR="001F3300" w:rsidRPr="00D32EC4" w:rsidRDefault="001F3300" w:rsidP="001F3300">
      <w:pPr>
        <w:jc w:val="right"/>
        <w:rPr>
          <w:rFonts w:cstheme="minorHAnsi"/>
        </w:rPr>
      </w:pPr>
      <w:r w:rsidRPr="00D32EC4">
        <w:rPr>
          <w:rFonts w:cstheme="minorHAnsi"/>
        </w:rPr>
        <w:t>______________________________________</w:t>
      </w:r>
    </w:p>
    <w:p w14:paraId="28970C28" w14:textId="77777777" w:rsidR="001F3300" w:rsidRPr="00D32EC4" w:rsidRDefault="001F3300" w:rsidP="001F3300">
      <w:pPr>
        <w:jc w:val="center"/>
        <w:rPr>
          <w:rFonts w:cstheme="minorHAnsi"/>
        </w:rPr>
      </w:pPr>
      <w:r w:rsidRPr="00D32EC4">
        <w:rPr>
          <w:rFonts w:cstheme="minorHAnsi"/>
          <w:b/>
        </w:rPr>
        <w:t xml:space="preserve">  </w:t>
      </w:r>
    </w:p>
    <w:p w14:paraId="3BBBB94D" w14:textId="77777777" w:rsidR="00EE0A04" w:rsidRDefault="00EE0A04"/>
    <w:sectPr w:rsidR="00EE0A04" w:rsidSect="00447D3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A7733" w14:textId="77777777" w:rsidR="002D04C5" w:rsidRDefault="002D04C5">
      <w:pPr>
        <w:spacing w:after="0" w:line="240" w:lineRule="auto"/>
      </w:pPr>
      <w:r>
        <w:separator/>
      </w:r>
    </w:p>
  </w:endnote>
  <w:endnote w:type="continuationSeparator" w:id="0">
    <w:p w14:paraId="71EA474B" w14:textId="77777777" w:rsidR="002D04C5" w:rsidRDefault="002D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altName w:val="Sitka Small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133179"/>
      <w:docPartObj>
        <w:docPartGallery w:val="Page Numbers (Bottom of Page)"/>
        <w:docPartUnique/>
      </w:docPartObj>
    </w:sdtPr>
    <w:sdtEndPr/>
    <w:sdtContent>
      <w:p w14:paraId="45BA2DDA" w14:textId="77777777" w:rsidR="00E26842" w:rsidRDefault="001701F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27DDD70" w14:textId="77777777" w:rsidR="00E26842" w:rsidRDefault="00F567D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F759C" w14:textId="77777777" w:rsidR="002D04C5" w:rsidRDefault="002D04C5">
      <w:pPr>
        <w:spacing w:after="0" w:line="240" w:lineRule="auto"/>
      </w:pPr>
      <w:r>
        <w:separator/>
      </w:r>
    </w:p>
  </w:footnote>
  <w:footnote w:type="continuationSeparator" w:id="0">
    <w:p w14:paraId="19352969" w14:textId="77777777" w:rsidR="002D04C5" w:rsidRDefault="002D0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5034B"/>
    <w:multiLevelType w:val="hybridMultilevel"/>
    <w:tmpl w:val="782A432E"/>
    <w:lvl w:ilvl="0" w:tplc="0409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59751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00"/>
    <w:rsid w:val="000B26DE"/>
    <w:rsid w:val="001701FD"/>
    <w:rsid w:val="001F3300"/>
    <w:rsid w:val="002847A8"/>
    <w:rsid w:val="002D04C5"/>
    <w:rsid w:val="002F03B3"/>
    <w:rsid w:val="0040376A"/>
    <w:rsid w:val="00434D56"/>
    <w:rsid w:val="00834F41"/>
    <w:rsid w:val="008D083B"/>
    <w:rsid w:val="00B13F88"/>
    <w:rsid w:val="00B40D3F"/>
    <w:rsid w:val="00D32EC4"/>
    <w:rsid w:val="00D86F70"/>
    <w:rsid w:val="00EE0A04"/>
    <w:rsid w:val="00F567DC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4C00"/>
  <w15:chartTrackingRefBased/>
  <w15:docId w15:val="{12766D25-CA2D-427E-8FC8-381EC2DE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3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F3300"/>
    <w:pPr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1F3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3300"/>
  </w:style>
  <w:style w:type="paragraph" w:customStyle="1" w:styleId="uvlaka">
    <w:name w:val="uvlaka"/>
    <w:basedOn w:val="Normal"/>
    <w:rsid w:val="001F3300"/>
    <w:pPr>
      <w:keepLines/>
      <w:autoSpaceDE w:val="0"/>
      <w:autoSpaceDN w:val="0"/>
      <w:adjustRightInd w:val="0"/>
      <w:spacing w:after="0" w:line="288" w:lineRule="auto"/>
      <w:ind w:firstLine="283"/>
      <w:jc w:val="both"/>
    </w:pPr>
    <w:rPr>
      <w:rFonts w:ascii="Bookman Old Style" w:eastAsia="Times New Roman" w:hAnsi="Bookman Old Style" w:cs="Bookman Old Style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Šaškin</dc:creator>
  <cp:keywords/>
  <dc:description/>
  <cp:lastModifiedBy>Branka Šaškin</cp:lastModifiedBy>
  <cp:revision>2</cp:revision>
  <dcterms:created xsi:type="dcterms:W3CDTF">2023-03-02T08:45:00Z</dcterms:created>
  <dcterms:modified xsi:type="dcterms:W3CDTF">2023-03-02T08:45:00Z</dcterms:modified>
</cp:coreProperties>
</file>