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9E7C1" w14:textId="77777777" w:rsidR="00CE1FA1" w:rsidRPr="00065C6E" w:rsidRDefault="00CE1FA1" w:rsidP="00CE1FA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PRORAČUNSKI KORISNIK: OSNOVNA ŠKOLA FINIDA</w:t>
      </w:r>
    </w:p>
    <w:p w14:paraId="34BCC269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87B142E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DJELOKRUG RADA</w:t>
      </w:r>
    </w:p>
    <w:p w14:paraId="34C200FA" w14:textId="422E2AC8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Osnovna škola Finida obavlja djelatnost osnovnog odgoja i obrazovanja učenika od I. do VIII. razreda, izgrađena je u naselju Finida i započela </w:t>
      </w:r>
      <w:r w:rsidR="001B3927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je s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radom s početkom školske godine </w:t>
      </w:r>
      <w:r w:rsidR="00280ABB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2018. /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2019. Pohađa ju ukupno 5</w:t>
      </w:r>
      <w:r w:rsidR="005D3A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63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učenika raspoređenih u 2</w:t>
      </w:r>
      <w:r w:rsidR="005D3A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9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razrednih odjela u matičnoj školi (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12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razredne i 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16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predmetne nastave) i 4 odjela razredne nastave u Područnoj školi u Novoj Vasi. Osim redovitih odjela u Školi su </w:t>
      </w:r>
      <w:r w:rsidR="00280ABB"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ustrojena </w:t>
      </w:r>
      <w:r w:rsidR="005D3A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8</w:t>
      </w:r>
      <w:r w:rsidR="00280AB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odjela produženog boravka za učenike od I. do IV. razreda i to 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6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odjela u matičnoj školi i </w:t>
      </w:r>
      <w:r w:rsidR="005D3A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odjel u Područnoj školi Nova Vas. S obzirom na Državne pedagoške standarde u obrazovanju Škola zapošljava ukupno 96 djelatnika - 58 učitelja, od čega 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7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učiteljica radi u produženom boravku, </w:t>
      </w:r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4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osobe u upravi (ravnatelj, tajnik, </w:t>
      </w:r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voditelj računovodstva i računovodstveni referent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), 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stručn</w:t>
      </w:r>
      <w:r w:rsidR="00DA3E7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ih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suradnika (knjižničar, pedagog, logoped, </w:t>
      </w:r>
      <w:r w:rsidR="001B392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psiholog i 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socijalni pedagog), </w:t>
      </w:r>
      <w:r w:rsidR="004F509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10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pomoćnika u nastavi, </w:t>
      </w:r>
      <w:r w:rsidR="00475AA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domar</w:t>
      </w:r>
      <w:r w:rsidR="00DA3E7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 1</w:t>
      </w:r>
      <w:r w:rsidR="004F509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0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spremačica i </w:t>
      </w:r>
      <w:r w:rsidR="004F509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6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kuharica. Škola će raditi na temelju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Godišnjeg plana i programa i Školskog kurikuluma. </w:t>
      </w:r>
    </w:p>
    <w:p w14:paraId="11AC4F9D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A76F6E1" w14:textId="59794463" w:rsidR="00CE1FA1" w:rsidRPr="00065C6E" w:rsidRDefault="00CE1FA1" w:rsidP="00CE1F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Financijski plan za </w:t>
      </w:r>
      <w:r w:rsidR="004F5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2025</w:t>
      </w: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– </w:t>
      </w:r>
      <w:r w:rsidR="004F5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2027</w:t>
      </w: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godinu: </w:t>
      </w:r>
    </w:p>
    <w:p w14:paraId="60E9DC18" w14:textId="640456E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ostvarenje Programa javne potrebe u obrazovanju u ustanovi Osnovna škola Finida u razdoblju od </w:t>
      </w:r>
      <w:r w:rsidR="004F50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do </w:t>
      </w:r>
      <w:r w:rsidR="004F50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2027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planirano je:</w:t>
      </w:r>
      <w:r w:rsidR="00D06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6AD7411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1559"/>
        <w:gridCol w:w="1560"/>
        <w:gridCol w:w="1417"/>
        <w:gridCol w:w="1418"/>
      </w:tblGrid>
      <w:tr w:rsidR="00CE1FA1" w:rsidRPr="00065C6E" w14:paraId="66B9A4F1" w14:textId="77777777" w:rsidTr="009F27B1">
        <w:tc>
          <w:tcPr>
            <w:tcW w:w="3652" w:type="dxa"/>
            <w:vAlign w:val="center"/>
          </w:tcPr>
          <w:p w14:paraId="474A608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559" w:type="dxa"/>
            <w:vAlign w:val="center"/>
          </w:tcPr>
          <w:p w14:paraId="0B6514C6" w14:textId="142D6031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lan</w:t>
            </w:r>
          </w:p>
          <w:p w14:paraId="3FDAB696" w14:textId="5FFA56DF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0" w:type="dxa"/>
            <w:vAlign w:val="center"/>
          </w:tcPr>
          <w:p w14:paraId="449B7D59" w14:textId="1E8DD32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lan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1C24858B" w14:textId="3B71F27C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4023E08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  <w:p w14:paraId="3B69ED11" w14:textId="78CFBC7D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2026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vAlign w:val="center"/>
          </w:tcPr>
          <w:p w14:paraId="69B88455" w14:textId="0E77EAD3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4F5097" w:rsidRPr="00065C6E" w14:paraId="6FEA1A79" w14:textId="77777777" w:rsidTr="004777D3">
        <w:trPr>
          <w:trHeight w:val="347"/>
        </w:trPr>
        <w:tc>
          <w:tcPr>
            <w:tcW w:w="3652" w:type="dxa"/>
            <w:vAlign w:val="center"/>
          </w:tcPr>
          <w:p w14:paraId="7AF99940" w14:textId="77777777" w:rsidR="004F5097" w:rsidRPr="00065C6E" w:rsidRDefault="004F5097" w:rsidP="004F50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Javne potrebe u obrazovanju </w:t>
            </w:r>
          </w:p>
        </w:tc>
        <w:tc>
          <w:tcPr>
            <w:tcW w:w="1559" w:type="dxa"/>
            <w:vAlign w:val="center"/>
          </w:tcPr>
          <w:p w14:paraId="54791513" w14:textId="67C0E28D" w:rsidR="004F5097" w:rsidRPr="004F5097" w:rsidRDefault="004F5097" w:rsidP="004F5097">
            <w:pPr>
              <w:jc w:val="center"/>
            </w:pPr>
            <w:r w:rsidRPr="004F5097">
              <w:t>3.134.387,00</w:t>
            </w:r>
          </w:p>
        </w:tc>
        <w:tc>
          <w:tcPr>
            <w:tcW w:w="1560" w:type="dxa"/>
          </w:tcPr>
          <w:p w14:paraId="442A583D" w14:textId="225A7131" w:rsidR="004F5097" w:rsidRPr="00065C6E" w:rsidRDefault="004F5097" w:rsidP="004F50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A3C83">
              <w:t>3.334.785,00</w:t>
            </w:r>
          </w:p>
        </w:tc>
        <w:tc>
          <w:tcPr>
            <w:tcW w:w="1417" w:type="dxa"/>
          </w:tcPr>
          <w:p w14:paraId="2787E9F0" w14:textId="7CF6B7F3" w:rsidR="004F5097" w:rsidRPr="00065C6E" w:rsidRDefault="004F5097" w:rsidP="004F50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A3C83">
              <w:t>3.334.785,00</w:t>
            </w:r>
          </w:p>
        </w:tc>
        <w:tc>
          <w:tcPr>
            <w:tcW w:w="1418" w:type="dxa"/>
          </w:tcPr>
          <w:p w14:paraId="2426647F" w14:textId="5722C145" w:rsidR="004F5097" w:rsidRPr="00065C6E" w:rsidRDefault="004F5097" w:rsidP="004F50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A3C83">
              <w:t>3.334.785,00</w:t>
            </w:r>
          </w:p>
        </w:tc>
      </w:tr>
      <w:tr w:rsidR="004F5097" w:rsidRPr="00065C6E" w14:paraId="7AC1C8C6" w14:textId="77777777" w:rsidTr="004777D3">
        <w:trPr>
          <w:trHeight w:val="347"/>
        </w:trPr>
        <w:tc>
          <w:tcPr>
            <w:tcW w:w="3652" w:type="dxa"/>
            <w:vAlign w:val="center"/>
          </w:tcPr>
          <w:p w14:paraId="030698F5" w14:textId="77777777" w:rsidR="004F5097" w:rsidRPr="00065C6E" w:rsidRDefault="004F5097" w:rsidP="004F50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59" w:type="dxa"/>
            <w:vAlign w:val="center"/>
          </w:tcPr>
          <w:p w14:paraId="2F26B25E" w14:textId="39391EBD" w:rsidR="004F5097" w:rsidRPr="004F5097" w:rsidRDefault="004F5097" w:rsidP="004F5097">
            <w:pPr>
              <w:jc w:val="center"/>
            </w:pPr>
            <w:r w:rsidRPr="004F5097">
              <w:t>3.134.387</w:t>
            </w:r>
            <w:r w:rsidRPr="004F5097">
              <w:t>,00</w:t>
            </w:r>
          </w:p>
        </w:tc>
        <w:tc>
          <w:tcPr>
            <w:tcW w:w="1560" w:type="dxa"/>
          </w:tcPr>
          <w:p w14:paraId="7A957EF0" w14:textId="7A6DF692" w:rsidR="004F5097" w:rsidRPr="00065C6E" w:rsidRDefault="004F5097" w:rsidP="004F5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3C83">
              <w:t>3.334.785,00</w:t>
            </w:r>
          </w:p>
        </w:tc>
        <w:tc>
          <w:tcPr>
            <w:tcW w:w="1417" w:type="dxa"/>
          </w:tcPr>
          <w:p w14:paraId="5433B645" w14:textId="1F853B80" w:rsidR="004F5097" w:rsidRPr="00065C6E" w:rsidRDefault="004F5097" w:rsidP="004F5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3C83">
              <w:t>3.334.785,00</w:t>
            </w:r>
          </w:p>
        </w:tc>
        <w:tc>
          <w:tcPr>
            <w:tcW w:w="1418" w:type="dxa"/>
          </w:tcPr>
          <w:p w14:paraId="5EE46349" w14:textId="7631E710" w:rsidR="004F5097" w:rsidRPr="00065C6E" w:rsidRDefault="004F5097" w:rsidP="004F5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3C83">
              <w:t>3.334.785,00</w:t>
            </w:r>
          </w:p>
        </w:tc>
      </w:tr>
    </w:tbl>
    <w:p w14:paraId="77404B4A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78953D5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 PROGRAMA</w:t>
      </w:r>
    </w:p>
    <w:p w14:paraId="105FC66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4BC22D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Program: </w:t>
      </w: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 javne potrebe u obrazovanju</w:t>
      </w:r>
    </w:p>
    <w:p w14:paraId="066500E2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hr-HR"/>
        </w:rPr>
      </w:pPr>
    </w:p>
    <w:p w14:paraId="6BDF8AF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programa:</w:t>
      </w:r>
    </w:p>
    <w:p w14:paraId="79E3B7D1" w14:textId="1AD595D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 Osnovne škole Finida ostvaruje se kroz 1</w:t>
      </w:r>
      <w:r w:rsidR="005D3A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aktivnosti: </w:t>
      </w:r>
    </w:p>
    <w:p w14:paraId="300FB7DA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Odgojnoobrazovno, administrativno i tehničko osoblje</w:t>
      </w:r>
    </w:p>
    <w:p w14:paraId="660CE17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Produženi boravak</w:t>
      </w:r>
    </w:p>
    <w:p w14:paraId="17325FB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 s nadarenim učenicima</w:t>
      </w:r>
    </w:p>
    <w:p w14:paraId="028E758E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Izborni i dodatni programi</w:t>
      </w:r>
    </w:p>
    <w:p w14:paraId="2E40710C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 izvannastavnih aktivnosti</w:t>
      </w:r>
    </w:p>
    <w:p w14:paraId="793DB67F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Sufinanciranje učenika za prehranu, izlete i druge programe</w:t>
      </w:r>
    </w:p>
    <w:p w14:paraId="4F8F0E83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Objekti školskih zgrada i šire javne potrebe</w:t>
      </w:r>
    </w:p>
    <w:p w14:paraId="3E2C927A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Školsko športsko društvo</w:t>
      </w:r>
    </w:p>
    <w:p w14:paraId="4EFC38D2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Stručna županijska vijeća</w:t>
      </w:r>
    </w:p>
    <w:p w14:paraId="3D1CBCB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Mentorstvo</w:t>
      </w:r>
    </w:p>
    <w:p w14:paraId="12806597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Zavičajna nastava</w:t>
      </w:r>
    </w:p>
    <w:p w14:paraId="62C612AB" w14:textId="77777777" w:rsidR="00CE1FA1" w:rsidRPr="0016599F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Državna natjecanja</w:t>
      </w:r>
    </w:p>
    <w:p w14:paraId="1DDB3A5D" w14:textId="47555ECE" w:rsidR="0016599F" w:rsidRPr="00065C6E" w:rsidRDefault="0016599F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Natjecanja</w:t>
      </w:r>
    </w:p>
    <w:p w14:paraId="63C70887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 kapitalna projekta: </w:t>
      </w:r>
    </w:p>
    <w:p w14:paraId="659F1E2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opreme - minimalni standard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454825B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Adaptacija i sanacija ustanove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minimalni standard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9199BC6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opreme za škole iznad minimalnog standarda</w:t>
      </w:r>
    </w:p>
    <w:p w14:paraId="4679D60B" w14:textId="77777777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udžbenika</w:t>
      </w:r>
    </w:p>
    <w:p w14:paraId="4B15390A" w14:textId="4D16C471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16599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tekuć</w:t>
      </w:r>
      <w:r w:rsidR="0016599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</w:t>
      </w:r>
      <w:r w:rsidR="00396B28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16599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C661C1D" w14:textId="77777777" w:rsidR="0016599F" w:rsidRDefault="0016599F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65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 Projekt: Erasmus+ "Plant IT up"</w:t>
      </w:r>
    </w:p>
    <w:p w14:paraId="123493CE" w14:textId="48B6EB1A" w:rsidR="00CE1FA1" w:rsidRPr="00065C6E" w:rsidRDefault="00CE1FA1" w:rsidP="00CE1FA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Pomoćnici u nastavi - PUN-a torba zajedništva</w:t>
      </w:r>
      <w:r w:rsidR="004F50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II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06170CCC" w14:textId="20769BC7" w:rsidR="00CE1FA1" w:rsidRDefault="00F41F38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školske godine planira se rad učeničke zadruge, koje </w:t>
      </w:r>
      <w:r w:rsidRPr="00F41F38">
        <w:rPr>
          <w:rFonts w:ascii="Times New Roman" w:eastAsia="Times New Roman" w:hAnsi="Times New Roman" w:cs="Times New Roman"/>
          <w:sz w:val="24"/>
          <w:szCs w:val="24"/>
          <w:lang w:eastAsia="hr-HR"/>
        </w:rPr>
        <w:t>danas čine dio odgojno-obrazovnog sustava. Učeničke zadruge model su praktičnog učenja i razvoja poduzetničkih vještina i demokratskih kompetencija kroz proizvodnju, timski rad, i upravljanje poslovanjem, a temelji se na vrijednostima suradnje, solidarnosti te brizi o zajednici i okolišu. Učeničke su zadruge povezane sa zadružnim sektorom na način da dijele isti način djelovanja i iste vrijednosti.</w:t>
      </w:r>
    </w:p>
    <w:p w14:paraId="7D50AB12" w14:textId="77777777" w:rsidR="00F41F38" w:rsidRPr="00F41F38" w:rsidRDefault="00F41F38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52A21C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Zakonske i druge pravne osnove programa: </w:t>
      </w:r>
    </w:p>
    <w:p w14:paraId="2621E843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Zakon o odgoju i obrazovanju u osnovnoj i srednjoj školi (“Narodne novine” broj 87/08, 86/09, 92/10,105/10,90/11,5/12,16/12,86/12,94/13,156/14,152/14,7/17,68/18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98/19,64/20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),</w:t>
      </w:r>
    </w:p>
    <w:p w14:paraId="7DD80EE1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proračunu (“Narodne novine” broj 144/21), </w:t>
      </w:r>
    </w:p>
    <w:p w14:paraId="64BFC4F3" w14:textId="77777777" w:rsidR="00CE1FA1" w:rsidRPr="00065C6E" w:rsidRDefault="00CE1FA1" w:rsidP="00CE1FA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Zakon o računovodstvu („Narodne novine“ broj 78/15, 134/15,120/16,116/18,42/20, 47/20,114/22)</w:t>
      </w:r>
    </w:p>
    <w:p w14:paraId="2BF377D1" w14:textId="77777777" w:rsidR="00CE1FA1" w:rsidRPr="00065C6E" w:rsidRDefault="00CE1FA1" w:rsidP="00CE1FA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Zakon o javnoj nabavi („Narodne novine“ broj 120/16)</w:t>
      </w:r>
    </w:p>
    <w:p w14:paraId="36486917" w14:textId="77777777" w:rsidR="00CE1FA1" w:rsidRPr="00065C6E" w:rsidRDefault="00CE1FA1" w:rsidP="00CE1FA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Zakon o fiskalnoj odgovornosti („Narodne novine“ broj 111/18)</w:t>
      </w:r>
    </w:p>
    <w:p w14:paraId="12F45ADE" w14:textId="77777777" w:rsidR="00CE1FA1" w:rsidRPr="00065C6E" w:rsidRDefault="00CE1FA1" w:rsidP="00CE1FA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Zakon o radu („Narodne novine“ broj 93/14,127/17, 98/19)</w:t>
      </w:r>
    </w:p>
    <w:p w14:paraId="434EC360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Zakon o udžbenicima i drugim obrazovnim materijalima za osnovnu i srednju školu (“Narodne novine” broj 116/18,85/22),</w:t>
      </w:r>
    </w:p>
    <w:p w14:paraId="3FAA13B7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Državni pedagoški standard osnovnoškolskog sustava odgoja i obrazovanja (“Narodne novine” broj 111/18, 90/10)</w:t>
      </w:r>
    </w:p>
    <w:p w14:paraId="7AC32526" w14:textId="77777777" w:rsidR="00CE1FA1" w:rsidRPr="00065C6E" w:rsidRDefault="00CE1FA1" w:rsidP="00CE1FA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Nacionalni kurikulum za osnovnoškolski odgoj i obrazovanje (2019.)</w:t>
      </w:r>
    </w:p>
    <w:p w14:paraId="2B75228F" w14:textId="77777777" w:rsidR="00CE1FA1" w:rsidRPr="00065C6E" w:rsidRDefault="00CE1FA1" w:rsidP="00CE1FA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podzakonski akti,</w:t>
      </w:r>
    </w:p>
    <w:p w14:paraId="47BB9640" w14:textId="77777777" w:rsidR="00CE1FA1" w:rsidRPr="00065C6E" w:rsidRDefault="00CE1FA1" w:rsidP="00CE1FA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akti ustanove.</w:t>
      </w:r>
    </w:p>
    <w:p w14:paraId="027FE7FA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F3034F" w14:textId="1EB65809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Ciljevi provedbe programa u razdoblju </w:t>
      </w:r>
      <w:r w:rsidR="004F50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</w:t>
      </w: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.-</w:t>
      </w:r>
      <w:r w:rsidR="004F50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2027</w:t>
      </w: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28D2F553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Programom se omogućavaju financijski i kadrovski uvjeti za ostvarivanje i razvoj djelatnosti Škole. Planiranim sredstvima osiguravaju se sredstva za opće troškove, troškove hitnih intervencija, tekućih popravaka, energenata za grijanje, izdatke za investicijsko i tekuće održavanje prostora i opreme, nastavnih sredstava i pomagala, plaće djelatnika zaposlenih u produženom boravku i ostali troškovi vezani uz realizaciju aktivnosti.</w:t>
      </w:r>
    </w:p>
    <w:p w14:paraId="401A32DD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Učenike osposobiti za samostalni rad, razvijati kreativnost i radne navike, poticati individualno stvaralaštvo. Omogućiti učenicima stjecanje vještina i sposobnosti. Cjelokupni odgojno-obrazovni proces realizira se prema suvremenim psihološkim, pedagoškim i metodičkim spoznajama uz poštovanje individualnosti i osobnosti, uz maksimalno razvijanje potencijala svakog učenika.</w:t>
      </w:r>
    </w:p>
    <w:p w14:paraId="481E2D97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Redovno odvijanje nastavnog procesa. </w:t>
      </w:r>
    </w:p>
    <w:p w14:paraId="48C7C383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Uspješan završetak nastavne godine svih učenika. </w:t>
      </w:r>
    </w:p>
    <w:p w14:paraId="32A44145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Uspjesi učenika na natjecanjima (gradskim, općinskim, županijskim i državnim).</w:t>
      </w:r>
    </w:p>
    <w:p w14:paraId="6268D53F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Usavršavanje svih zaposlenika. </w:t>
      </w:r>
    </w:p>
    <w:p w14:paraId="6AC9C247" w14:textId="77777777" w:rsidR="00CE1FA1" w:rsidRPr="00065C6E" w:rsidRDefault="00CE1FA1" w:rsidP="00CE1FA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Opremanje škole.</w:t>
      </w:r>
    </w:p>
    <w:p w14:paraId="592F0950" w14:textId="77777777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853513" w14:textId="77777777" w:rsidR="00CE1FA1" w:rsidRPr="00065C6E" w:rsidRDefault="00CE1FA1" w:rsidP="00CE1FA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Procjena i ishodište potrebnih sredstava za aktivnosti/projekte unutar programa:</w:t>
      </w:r>
    </w:p>
    <w:p w14:paraId="1D521324" w14:textId="77777777" w:rsidR="00CE1FA1" w:rsidRPr="00065C6E" w:rsidRDefault="00CE1FA1" w:rsidP="00CE1FA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 financijskih sredstava po aktivnostima/projektima unutar programa:</w:t>
      </w:r>
    </w:p>
    <w:p w14:paraId="70B4FBA8" w14:textId="77777777" w:rsidR="00CE1FA1" w:rsidRPr="00065C6E" w:rsidRDefault="00CE1FA1" w:rsidP="00CE1FA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2"/>
        <w:gridCol w:w="1470"/>
        <w:gridCol w:w="1438"/>
        <w:gridCol w:w="1449"/>
        <w:gridCol w:w="1583"/>
      </w:tblGrid>
      <w:tr w:rsidR="00CE1FA1" w:rsidRPr="00065C6E" w14:paraId="54391DAA" w14:textId="77777777" w:rsidTr="00206C2B">
        <w:trPr>
          <w:jc w:val="center"/>
        </w:trPr>
        <w:tc>
          <w:tcPr>
            <w:tcW w:w="3122" w:type="dxa"/>
            <w:vAlign w:val="center"/>
          </w:tcPr>
          <w:p w14:paraId="7F418733" w14:textId="775F803E" w:rsidR="00CE1FA1" w:rsidRPr="00206C2B" w:rsidRDefault="00CE1FA1" w:rsidP="00206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aktivnosti/ projekta</w:t>
            </w:r>
          </w:p>
        </w:tc>
        <w:tc>
          <w:tcPr>
            <w:tcW w:w="1470" w:type="dxa"/>
            <w:vAlign w:val="center"/>
          </w:tcPr>
          <w:p w14:paraId="0FEC9E93" w14:textId="5C023AF4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lan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038C2860" w14:textId="60DF32B0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2024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8" w:type="dxa"/>
            <w:vAlign w:val="center"/>
          </w:tcPr>
          <w:p w14:paraId="32F59C7B" w14:textId="4D7090D3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lan</w:t>
            </w:r>
          </w:p>
          <w:p w14:paraId="1380D79A" w14:textId="6ACFBF07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449" w:type="dxa"/>
            <w:vAlign w:val="center"/>
          </w:tcPr>
          <w:p w14:paraId="50DBFC45" w14:textId="6007F94F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="004F5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583" w:type="dxa"/>
            <w:vAlign w:val="center"/>
          </w:tcPr>
          <w:p w14:paraId="2269CE4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  <w:p w14:paraId="501BC3F3" w14:textId="4D1BE19D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2027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CE1FA1" w:rsidRPr="00065C6E" w14:paraId="22C6936E" w14:textId="77777777" w:rsidTr="00206C2B">
        <w:trPr>
          <w:jc w:val="center"/>
        </w:trPr>
        <w:tc>
          <w:tcPr>
            <w:tcW w:w="3122" w:type="dxa"/>
            <w:shd w:val="clear" w:color="auto" w:fill="EEECE1"/>
          </w:tcPr>
          <w:p w14:paraId="2E33DB2D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Aktivnosti</w:t>
            </w:r>
          </w:p>
        </w:tc>
        <w:tc>
          <w:tcPr>
            <w:tcW w:w="1470" w:type="dxa"/>
            <w:shd w:val="clear" w:color="auto" w:fill="EEECE1"/>
          </w:tcPr>
          <w:p w14:paraId="166C0DB7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438" w:type="dxa"/>
            <w:shd w:val="clear" w:color="auto" w:fill="EEECE1"/>
          </w:tcPr>
          <w:p w14:paraId="4A56DA14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shd w:val="clear" w:color="auto" w:fill="EEECE1"/>
          </w:tcPr>
          <w:p w14:paraId="00F91EBD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583" w:type="dxa"/>
            <w:shd w:val="clear" w:color="auto" w:fill="EEECE1"/>
          </w:tcPr>
          <w:p w14:paraId="701CFA98" w14:textId="77777777" w:rsidR="00CE1FA1" w:rsidRPr="00065C6E" w:rsidRDefault="00CE1FA1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4F5097" w:rsidRPr="00065C6E" w14:paraId="126FF9AE" w14:textId="77777777" w:rsidTr="004F5097">
        <w:trPr>
          <w:jc w:val="center"/>
        </w:trPr>
        <w:tc>
          <w:tcPr>
            <w:tcW w:w="3122" w:type="dxa"/>
            <w:vAlign w:val="center"/>
          </w:tcPr>
          <w:p w14:paraId="3712ABDE" w14:textId="77777777" w:rsidR="004F5097" w:rsidRPr="00065C6E" w:rsidRDefault="004F5097" w:rsidP="004F50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Odgojnoobrazovno, administrativno i tehničko osoblje </w:t>
            </w:r>
          </w:p>
        </w:tc>
        <w:tc>
          <w:tcPr>
            <w:tcW w:w="1470" w:type="dxa"/>
            <w:vAlign w:val="center"/>
          </w:tcPr>
          <w:p w14:paraId="6258335F" w14:textId="612830B4" w:rsidR="004F5097" w:rsidRPr="00065C6E" w:rsidRDefault="004F5097" w:rsidP="004F50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F50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2.131.929,00</w:t>
            </w:r>
          </w:p>
        </w:tc>
        <w:tc>
          <w:tcPr>
            <w:tcW w:w="1438" w:type="dxa"/>
            <w:vAlign w:val="center"/>
          </w:tcPr>
          <w:p w14:paraId="6CB7A78A" w14:textId="3B4FC252" w:rsidR="004F5097" w:rsidRPr="004008B3" w:rsidRDefault="004F5097" w:rsidP="004F50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86D39">
              <w:t>2.244.029,00</w:t>
            </w:r>
          </w:p>
        </w:tc>
        <w:tc>
          <w:tcPr>
            <w:tcW w:w="1449" w:type="dxa"/>
            <w:vAlign w:val="center"/>
          </w:tcPr>
          <w:p w14:paraId="5CA345C7" w14:textId="5F9443B2" w:rsidR="004F5097" w:rsidRPr="004008B3" w:rsidRDefault="004F5097" w:rsidP="004F509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86D39">
              <w:t>2.244.029,00</w:t>
            </w:r>
          </w:p>
        </w:tc>
        <w:tc>
          <w:tcPr>
            <w:tcW w:w="1583" w:type="dxa"/>
            <w:vAlign w:val="center"/>
          </w:tcPr>
          <w:p w14:paraId="7EB8CBD0" w14:textId="54B26A5C" w:rsidR="004F5097" w:rsidRPr="004008B3" w:rsidRDefault="004F5097" w:rsidP="004F509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86D39">
              <w:t>2.244.029,00</w:t>
            </w:r>
          </w:p>
        </w:tc>
      </w:tr>
      <w:tr w:rsidR="004F5097" w:rsidRPr="00065C6E" w14:paraId="53DABA6A" w14:textId="77777777" w:rsidTr="0059759C">
        <w:trPr>
          <w:trHeight w:val="319"/>
          <w:jc w:val="center"/>
        </w:trPr>
        <w:tc>
          <w:tcPr>
            <w:tcW w:w="3122" w:type="dxa"/>
            <w:vAlign w:val="center"/>
          </w:tcPr>
          <w:p w14:paraId="6CCA3949" w14:textId="77777777" w:rsidR="004F5097" w:rsidRPr="00065C6E" w:rsidRDefault="004F5097" w:rsidP="004F50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Produženi boravak</w:t>
            </w:r>
          </w:p>
        </w:tc>
        <w:tc>
          <w:tcPr>
            <w:tcW w:w="1470" w:type="dxa"/>
            <w:vAlign w:val="center"/>
          </w:tcPr>
          <w:p w14:paraId="2504A4C0" w14:textId="2503CDF0" w:rsidR="004F5097" w:rsidRPr="005F79B2" w:rsidRDefault="00B40FCE" w:rsidP="004F5097">
            <w:pPr>
              <w:jc w:val="right"/>
            </w:pPr>
            <w:r w:rsidRPr="005F79B2">
              <w:t>279.235,00</w:t>
            </w:r>
          </w:p>
        </w:tc>
        <w:tc>
          <w:tcPr>
            <w:tcW w:w="1438" w:type="dxa"/>
          </w:tcPr>
          <w:p w14:paraId="3E311DB6" w14:textId="10247A60" w:rsidR="004F5097" w:rsidRPr="004008B3" w:rsidRDefault="004F5097" w:rsidP="004F50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17F4">
              <w:t>346.235,00</w:t>
            </w:r>
          </w:p>
        </w:tc>
        <w:tc>
          <w:tcPr>
            <w:tcW w:w="1449" w:type="dxa"/>
          </w:tcPr>
          <w:p w14:paraId="7D4D9F49" w14:textId="1D3B1038" w:rsidR="004F5097" w:rsidRPr="004008B3" w:rsidRDefault="004F5097" w:rsidP="004F50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17F4">
              <w:t>346.235,00</w:t>
            </w:r>
          </w:p>
        </w:tc>
        <w:tc>
          <w:tcPr>
            <w:tcW w:w="1583" w:type="dxa"/>
          </w:tcPr>
          <w:p w14:paraId="25E4C15C" w14:textId="1327012D" w:rsidR="004F5097" w:rsidRPr="004008B3" w:rsidRDefault="004F5097" w:rsidP="004F50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817F4">
              <w:t>346.235,00</w:t>
            </w:r>
          </w:p>
        </w:tc>
      </w:tr>
      <w:tr w:rsidR="00B40FCE" w:rsidRPr="00065C6E" w14:paraId="283659CB" w14:textId="77777777" w:rsidTr="00220F37">
        <w:trPr>
          <w:jc w:val="center"/>
        </w:trPr>
        <w:tc>
          <w:tcPr>
            <w:tcW w:w="3122" w:type="dxa"/>
            <w:vAlign w:val="center"/>
          </w:tcPr>
          <w:p w14:paraId="092E661A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 s nadarenim učenicima</w:t>
            </w:r>
          </w:p>
        </w:tc>
        <w:tc>
          <w:tcPr>
            <w:tcW w:w="1470" w:type="dxa"/>
          </w:tcPr>
          <w:p w14:paraId="540FB502" w14:textId="480830CB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31EE">
              <w:t>5.760,00</w:t>
            </w:r>
          </w:p>
        </w:tc>
        <w:tc>
          <w:tcPr>
            <w:tcW w:w="1438" w:type="dxa"/>
          </w:tcPr>
          <w:p w14:paraId="06249B9F" w14:textId="516CBC5A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31EE">
              <w:t>5.760,00</w:t>
            </w:r>
          </w:p>
        </w:tc>
        <w:tc>
          <w:tcPr>
            <w:tcW w:w="1449" w:type="dxa"/>
          </w:tcPr>
          <w:p w14:paraId="4572C468" w14:textId="55C4B1E3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31EE">
              <w:t>5.760,00</w:t>
            </w:r>
          </w:p>
        </w:tc>
        <w:tc>
          <w:tcPr>
            <w:tcW w:w="1583" w:type="dxa"/>
          </w:tcPr>
          <w:p w14:paraId="5EE5929C" w14:textId="113432B6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31EE">
              <w:t>5.760,00</w:t>
            </w:r>
          </w:p>
        </w:tc>
      </w:tr>
      <w:tr w:rsidR="00B40FCE" w:rsidRPr="00065C6E" w14:paraId="500367A8" w14:textId="77777777" w:rsidTr="002E1231">
        <w:trPr>
          <w:jc w:val="center"/>
        </w:trPr>
        <w:tc>
          <w:tcPr>
            <w:tcW w:w="3122" w:type="dxa"/>
            <w:vAlign w:val="center"/>
          </w:tcPr>
          <w:p w14:paraId="481F8288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Izborni i dodatni programi</w:t>
            </w:r>
          </w:p>
        </w:tc>
        <w:tc>
          <w:tcPr>
            <w:tcW w:w="1470" w:type="dxa"/>
          </w:tcPr>
          <w:p w14:paraId="7BDF87AD" w14:textId="5E0FAB36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5661">
              <w:t>5.470,00</w:t>
            </w:r>
          </w:p>
        </w:tc>
        <w:tc>
          <w:tcPr>
            <w:tcW w:w="1438" w:type="dxa"/>
          </w:tcPr>
          <w:p w14:paraId="3E81DF71" w14:textId="0FFD73CE" w:rsidR="00B40FCE" w:rsidRPr="004008B3" w:rsidRDefault="00B40FCE" w:rsidP="00B40F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5661">
              <w:t>5.470,00</w:t>
            </w:r>
          </w:p>
        </w:tc>
        <w:tc>
          <w:tcPr>
            <w:tcW w:w="1449" w:type="dxa"/>
          </w:tcPr>
          <w:p w14:paraId="37DE54E8" w14:textId="6CD228F6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5661">
              <w:t>5.470,00</w:t>
            </w:r>
          </w:p>
        </w:tc>
        <w:tc>
          <w:tcPr>
            <w:tcW w:w="1583" w:type="dxa"/>
          </w:tcPr>
          <w:p w14:paraId="37945165" w14:textId="522A5422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5661">
              <w:t>5.470,00</w:t>
            </w:r>
          </w:p>
        </w:tc>
      </w:tr>
      <w:tr w:rsidR="00B40FCE" w:rsidRPr="00065C6E" w14:paraId="3CD58411" w14:textId="77777777" w:rsidTr="00C3563A">
        <w:trPr>
          <w:jc w:val="center"/>
        </w:trPr>
        <w:tc>
          <w:tcPr>
            <w:tcW w:w="3122" w:type="dxa"/>
            <w:vAlign w:val="center"/>
          </w:tcPr>
          <w:p w14:paraId="2DAC7B50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izvannastavne aktivnosti</w:t>
            </w:r>
          </w:p>
        </w:tc>
        <w:tc>
          <w:tcPr>
            <w:tcW w:w="1470" w:type="dxa"/>
          </w:tcPr>
          <w:p w14:paraId="4D037963" w14:textId="07C1F243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61034">
              <w:t>6.560,00</w:t>
            </w:r>
          </w:p>
        </w:tc>
        <w:tc>
          <w:tcPr>
            <w:tcW w:w="1438" w:type="dxa"/>
          </w:tcPr>
          <w:p w14:paraId="61DE2681" w14:textId="2881C22F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61034">
              <w:t>6.560,00</w:t>
            </w:r>
          </w:p>
        </w:tc>
        <w:tc>
          <w:tcPr>
            <w:tcW w:w="1449" w:type="dxa"/>
          </w:tcPr>
          <w:p w14:paraId="708812AA" w14:textId="3B7FDE26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61034">
              <w:t>6.560,00</w:t>
            </w:r>
          </w:p>
        </w:tc>
        <w:tc>
          <w:tcPr>
            <w:tcW w:w="1583" w:type="dxa"/>
          </w:tcPr>
          <w:p w14:paraId="68707215" w14:textId="70C6E482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61034">
              <w:t>6.560,00</w:t>
            </w:r>
          </w:p>
        </w:tc>
      </w:tr>
      <w:tr w:rsidR="00B40FCE" w:rsidRPr="00065C6E" w14:paraId="2CE6A10B" w14:textId="77777777" w:rsidTr="00694338">
        <w:trPr>
          <w:jc w:val="center"/>
        </w:trPr>
        <w:tc>
          <w:tcPr>
            <w:tcW w:w="3122" w:type="dxa"/>
            <w:vAlign w:val="center"/>
          </w:tcPr>
          <w:p w14:paraId="6638645A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Sufinanciranje učenika za prehranu, izlete i dr. programe</w:t>
            </w:r>
          </w:p>
        </w:tc>
        <w:tc>
          <w:tcPr>
            <w:tcW w:w="1470" w:type="dxa"/>
          </w:tcPr>
          <w:p w14:paraId="1C6ECB48" w14:textId="7A53C5EA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16C99">
              <w:t>158.300,00</w:t>
            </w:r>
          </w:p>
        </w:tc>
        <w:tc>
          <w:tcPr>
            <w:tcW w:w="1438" w:type="dxa"/>
          </w:tcPr>
          <w:p w14:paraId="040959AA" w14:textId="7CC3894F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16C99">
              <w:t>158.547,00</w:t>
            </w:r>
          </w:p>
        </w:tc>
        <w:tc>
          <w:tcPr>
            <w:tcW w:w="1449" w:type="dxa"/>
          </w:tcPr>
          <w:p w14:paraId="1B7A4BCD" w14:textId="2C4B772A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16C99">
              <w:t>158.300,00</w:t>
            </w:r>
          </w:p>
        </w:tc>
        <w:tc>
          <w:tcPr>
            <w:tcW w:w="1583" w:type="dxa"/>
          </w:tcPr>
          <w:p w14:paraId="3CCA031F" w14:textId="0F4834A3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16C99">
              <w:t>158.547,00</w:t>
            </w:r>
          </w:p>
        </w:tc>
      </w:tr>
      <w:tr w:rsidR="00B40FCE" w:rsidRPr="00065C6E" w14:paraId="47CDACC8" w14:textId="77777777" w:rsidTr="00EA465E">
        <w:trPr>
          <w:jc w:val="center"/>
        </w:trPr>
        <w:tc>
          <w:tcPr>
            <w:tcW w:w="3122" w:type="dxa"/>
            <w:vAlign w:val="center"/>
          </w:tcPr>
          <w:p w14:paraId="26BCE23D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Objekti školskih zgrada i šire javne potrebe</w:t>
            </w:r>
          </w:p>
        </w:tc>
        <w:tc>
          <w:tcPr>
            <w:tcW w:w="1470" w:type="dxa"/>
          </w:tcPr>
          <w:p w14:paraId="373FFD53" w14:textId="618111E9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67134">
              <w:t>257.200,00</w:t>
            </w:r>
          </w:p>
        </w:tc>
        <w:tc>
          <w:tcPr>
            <w:tcW w:w="1438" w:type="dxa"/>
          </w:tcPr>
          <w:p w14:paraId="16F423CD" w14:textId="1E1AFE2E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67134">
              <w:t>257.200,00</w:t>
            </w:r>
          </w:p>
        </w:tc>
        <w:tc>
          <w:tcPr>
            <w:tcW w:w="1449" w:type="dxa"/>
          </w:tcPr>
          <w:p w14:paraId="4DA46756" w14:textId="6F7086F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67134">
              <w:t>257.200,00</w:t>
            </w:r>
          </w:p>
        </w:tc>
        <w:tc>
          <w:tcPr>
            <w:tcW w:w="1583" w:type="dxa"/>
          </w:tcPr>
          <w:p w14:paraId="73BA2942" w14:textId="72F2C824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67134">
              <w:t>257.200,00</w:t>
            </w:r>
          </w:p>
        </w:tc>
      </w:tr>
      <w:tr w:rsidR="00B40FCE" w:rsidRPr="00065C6E" w14:paraId="13B1DE53" w14:textId="77777777" w:rsidTr="000D6FED">
        <w:trPr>
          <w:jc w:val="center"/>
        </w:trPr>
        <w:tc>
          <w:tcPr>
            <w:tcW w:w="3122" w:type="dxa"/>
            <w:vAlign w:val="center"/>
          </w:tcPr>
          <w:p w14:paraId="386A4C66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Školsko športsko društvo</w:t>
            </w:r>
          </w:p>
        </w:tc>
        <w:tc>
          <w:tcPr>
            <w:tcW w:w="1470" w:type="dxa"/>
          </w:tcPr>
          <w:p w14:paraId="6101B36E" w14:textId="7A5F02BD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D0B25">
              <w:t>5.430,00</w:t>
            </w:r>
          </w:p>
        </w:tc>
        <w:tc>
          <w:tcPr>
            <w:tcW w:w="1438" w:type="dxa"/>
          </w:tcPr>
          <w:p w14:paraId="47E83667" w14:textId="50A64085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D0B25">
              <w:t>5.430,00</w:t>
            </w:r>
          </w:p>
        </w:tc>
        <w:tc>
          <w:tcPr>
            <w:tcW w:w="1449" w:type="dxa"/>
          </w:tcPr>
          <w:p w14:paraId="327BEF0D" w14:textId="23D853AE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D0B25">
              <w:t>5.430,00</w:t>
            </w:r>
          </w:p>
        </w:tc>
        <w:tc>
          <w:tcPr>
            <w:tcW w:w="1583" w:type="dxa"/>
          </w:tcPr>
          <w:p w14:paraId="578E9333" w14:textId="02119B7B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D0B25">
              <w:t>5.430,00</w:t>
            </w:r>
          </w:p>
        </w:tc>
      </w:tr>
      <w:tr w:rsidR="00B40FCE" w:rsidRPr="00065C6E" w14:paraId="79692F31" w14:textId="77777777" w:rsidTr="005B5A8D">
        <w:trPr>
          <w:jc w:val="center"/>
        </w:trPr>
        <w:tc>
          <w:tcPr>
            <w:tcW w:w="3122" w:type="dxa"/>
            <w:vAlign w:val="center"/>
          </w:tcPr>
          <w:p w14:paraId="38465589" w14:textId="2CCE4DBB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Natjecanja</w:t>
            </w:r>
          </w:p>
        </w:tc>
        <w:tc>
          <w:tcPr>
            <w:tcW w:w="1470" w:type="dxa"/>
            <w:vAlign w:val="center"/>
          </w:tcPr>
          <w:p w14:paraId="7D4C3651" w14:textId="0188BB1B" w:rsidR="00B40FCE" w:rsidRPr="000D0B25" w:rsidRDefault="00B40FCE" w:rsidP="00B40FC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8" w:type="dxa"/>
            <w:vAlign w:val="bottom"/>
          </w:tcPr>
          <w:p w14:paraId="6FCCC18D" w14:textId="757EA8D0" w:rsidR="00B40FCE" w:rsidRPr="000D0B25" w:rsidRDefault="00B40FCE" w:rsidP="00B40FCE">
            <w:pPr>
              <w:jc w:val="right"/>
            </w:pPr>
            <w:r w:rsidRPr="00B40FCE">
              <w:t>1.500,00</w:t>
            </w:r>
          </w:p>
        </w:tc>
        <w:tc>
          <w:tcPr>
            <w:tcW w:w="1449" w:type="dxa"/>
            <w:vAlign w:val="bottom"/>
          </w:tcPr>
          <w:p w14:paraId="1D2A2F71" w14:textId="171F21A3" w:rsidR="00B40FCE" w:rsidRPr="000D0B25" w:rsidRDefault="00B40FCE" w:rsidP="00B40FCE">
            <w:pPr>
              <w:jc w:val="right"/>
            </w:pPr>
            <w:r w:rsidRPr="00B40FCE">
              <w:t>1.500,00</w:t>
            </w:r>
          </w:p>
        </w:tc>
        <w:tc>
          <w:tcPr>
            <w:tcW w:w="1583" w:type="dxa"/>
            <w:vAlign w:val="bottom"/>
          </w:tcPr>
          <w:p w14:paraId="766AC735" w14:textId="205A22CA" w:rsidR="00B40FCE" w:rsidRPr="000D0B25" w:rsidRDefault="00B40FCE" w:rsidP="00B40FCE">
            <w:pPr>
              <w:jc w:val="right"/>
            </w:pPr>
            <w:r w:rsidRPr="00B40FCE">
              <w:t>1.500,00</w:t>
            </w:r>
          </w:p>
        </w:tc>
      </w:tr>
      <w:tr w:rsidR="00B40FCE" w:rsidRPr="00065C6E" w14:paraId="78D4EB3C" w14:textId="77777777" w:rsidTr="00206C2B">
        <w:trPr>
          <w:jc w:val="center"/>
        </w:trPr>
        <w:tc>
          <w:tcPr>
            <w:tcW w:w="3122" w:type="dxa"/>
            <w:vAlign w:val="center"/>
          </w:tcPr>
          <w:p w14:paraId="29AAE4FB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Stručna županijska vijeća</w:t>
            </w:r>
          </w:p>
        </w:tc>
        <w:tc>
          <w:tcPr>
            <w:tcW w:w="1470" w:type="dxa"/>
            <w:vAlign w:val="center"/>
          </w:tcPr>
          <w:p w14:paraId="1C1F27F5" w14:textId="362D2FC4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1.620,00</w:t>
            </w:r>
          </w:p>
        </w:tc>
        <w:tc>
          <w:tcPr>
            <w:tcW w:w="1438" w:type="dxa"/>
            <w:vAlign w:val="center"/>
          </w:tcPr>
          <w:p w14:paraId="038A4DC2" w14:textId="48718498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1.620,00</w:t>
            </w:r>
          </w:p>
        </w:tc>
        <w:tc>
          <w:tcPr>
            <w:tcW w:w="1449" w:type="dxa"/>
            <w:vAlign w:val="center"/>
          </w:tcPr>
          <w:p w14:paraId="6BD5C3E5" w14:textId="45F8A9E3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1.620,00</w:t>
            </w:r>
          </w:p>
        </w:tc>
        <w:tc>
          <w:tcPr>
            <w:tcW w:w="1583" w:type="dxa"/>
            <w:vAlign w:val="center"/>
          </w:tcPr>
          <w:p w14:paraId="02C91FC8" w14:textId="6F9A4E2A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1.620,00</w:t>
            </w:r>
          </w:p>
        </w:tc>
      </w:tr>
      <w:tr w:rsidR="00B40FCE" w:rsidRPr="00065C6E" w14:paraId="5812681E" w14:textId="77777777" w:rsidTr="00206C2B">
        <w:trPr>
          <w:jc w:val="center"/>
        </w:trPr>
        <w:tc>
          <w:tcPr>
            <w:tcW w:w="3122" w:type="dxa"/>
            <w:vAlign w:val="center"/>
          </w:tcPr>
          <w:p w14:paraId="1B5143C1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Mentorstvo</w:t>
            </w:r>
          </w:p>
        </w:tc>
        <w:tc>
          <w:tcPr>
            <w:tcW w:w="1470" w:type="dxa"/>
            <w:vAlign w:val="center"/>
          </w:tcPr>
          <w:p w14:paraId="17A0FD56" w14:textId="655D8783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8" w:type="dxa"/>
            <w:vAlign w:val="center"/>
          </w:tcPr>
          <w:p w14:paraId="6BADDE97" w14:textId="0923AB2F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449" w:type="dxa"/>
            <w:vAlign w:val="center"/>
          </w:tcPr>
          <w:p w14:paraId="084136CD" w14:textId="386AE113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583" w:type="dxa"/>
            <w:vAlign w:val="center"/>
          </w:tcPr>
          <w:p w14:paraId="48E01856" w14:textId="774955D0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</w:tr>
      <w:tr w:rsidR="00B40FCE" w:rsidRPr="00065C6E" w14:paraId="737D676E" w14:textId="77777777" w:rsidTr="00762953">
        <w:trPr>
          <w:jc w:val="center"/>
        </w:trPr>
        <w:tc>
          <w:tcPr>
            <w:tcW w:w="3122" w:type="dxa"/>
            <w:vAlign w:val="center"/>
          </w:tcPr>
          <w:p w14:paraId="55312EAC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Zavičajna nastava</w:t>
            </w:r>
          </w:p>
        </w:tc>
        <w:tc>
          <w:tcPr>
            <w:tcW w:w="1470" w:type="dxa"/>
          </w:tcPr>
          <w:p w14:paraId="5AD86C47" w14:textId="7938CB84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40FCE">
              <w:t>2.487,00</w:t>
            </w:r>
          </w:p>
        </w:tc>
        <w:tc>
          <w:tcPr>
            <w:tcW w:w="1438" w:type="dxa"/>
          </w:tcPr>
          <w:p w14:paraId="1EEFCD02" w14:textId="6B81E1AE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111B1">
              <w:t>1.300,00</w:t>
            </w:r>
          </w:p>
        </w:tc>
        <w:tc>
          <w:tcPr>
            <w:tcW w:w="1449" w:type="dxa"/>
          </w:tcPr>
          <w:p w14:paraId="70988EA1" w14:textId="27759D6C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F1E95">
              <w:t>1.300,00</w:t>
            </w:r>
          </w:p>
        </w:tc>
        <w:tc>
          <w:tcPr>
            <w:tcW w:w="1583" w:type="dxa"/>
          </w:tcPr>
          <w:p w14:paraId="27A4AC94" w14:textId="331CE3A6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F1E95">
              <w:t>1.300,00</w:t>
            </w:r>
          </w:p>
        </w:tc>
      </w:tr>
      <w:tr w:rsidR="00B40FCE" w:rsidRPr="00065C6E" w14:paraId="07B7F955" w14:textId="77777777" w:rsidTr="00206C2B">
        <w:trPr>
          <w:jc w:val="center"/>
        </w:trPr>
        <w:tc>
          <w:tcPr>
            <w:tcW w:w="3122" w:type="dxa"/>
            <w:vAlign w:val="center"/>
          </w:tcPr>
          <w:p w14:paraId="2CF5D39C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Državna natjecanja</w:t>
            </w:r>
          </w:p>
        </w:tc>
        <w:tc>
          <w:tcPr>
            <w:tcW w:w="1470" w:type="dxa"/>
            <w:vAlign w:val="center"/>
          </w:tcPr>
          <w:p w14:paraId="6DC3C9D5" w14:textId="194A442E" w:rsidR="00B40FCE" w:rsidRPr="00065C6E" w:rsidRDefault="000D3DF2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</w:t>
            </w:r>
            <w:r w:rsidR="00B40FCE"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="00B40FC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38" w:type="dxa"/>
            <w:vAlign w:val="center"/>
          </w:tcPr>
          <w:p w14:paraId="52F09E6E" w14:textId="1B18F624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449" w:type="dxa"/>
            <w:vAlign w:val="center"/>
          </w:tcPr>
          <w:p w14:paraId="73FABAD3" w14:textId="27A7919B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583" w:type="dxa"/>
            <w:vAlign w:val="center"/>
          </w:tcPr>
          <w:p w14:paraId="74DE1AD3" w14:textId="6289A892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08B3"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B40FCE" w:rsidRPr="00065C6E" w14:paraId="1138301E" w14:textId="77777777" w:rsidTr="00206C2B">
        <w:trPr>
          <w:jc w:val="center"/>
        </w:trPr>
        <w:tc>
          <w:tcPr>
            <w:tcW w:w="3122" w:type="dxa"/>
            <w:shd w:val="clear" w:color="auto" w:fill="EEECE1"/>
            <w:vAlign w:val="center"/>
          </w:tcPr>
          <w:p w14:paraId="37E4DBEA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Kapitalni projekti</w:t>
            </w:r>
          </w:p>
        </w:tc>
        <w:tc>
          <w:tcPr>
            <w:tcW w:w="1470" w:type="dxa"/>
            <w:shd w:val="clear" w:color="auto" w:fill="EEECE1"/>
            <w:vAlign w:val="center"/>
          </w:tcPr>
          <w:p w14:paraId="61D57606" w14:textId="77777777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8" w:type="dxa"/>
            <w:shd w:val="clear" w:color="auto" w:fill="EEECE1"/>
            <w:vAlign w:val="center"/>
          </w:tcPr>
          <w:p w14:paraId="551DB219" w14:textId="7777777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shd w:val="clear" w:color="auto" w:fill="EEECE1"/>
            <w:vAlign w:val="center"/>
          </w:tcPr>
          <w:p w14:paraId="6F4654D4" w14:textId="7777777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3" w:type="dxa"/>
            <w:shd w:val="clear" w:color="auto" w:fill="EEECE1"/>
            <w:vAlign w:val="center"/>
          </w:tcPr>
          <w:p w14:paraId="78312A7F" w14:textId="7777777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3DF2" w:rsidRPr="00065C6E" w14:paraId="73D84F4C" w14:textId="77777777" w:rsidTr="001E3768">
        <w:trPr>
          <w:jc w:val="center"/>
        </w:trPr>
        <w:tc>
          <w:tcPr>
            <w:tcW w:w="3122" w:type="dxa"/>
            <w:vAlign w:val="center"/>
          </w:tcPr>
          <w:p w14:paraId="339AAA9E" w14:textId="77777777" w:rsidR="000D3DF2" w:rsidRPr="00065C6E" w:rsidRDefault="000D3DF2" w:rsidP="000D3DF2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Nabava opreme - minimalni standard</w:t>
            </w:r>
          </w:p>
        </w:tc>
        <w:tc>
          <w:tcPr>
            <w:tcW w:w="1470" w:type="dxa"/>
          </w:tcPr>
          <w:p w14:paraId="4F904052" w14:textId="1A02F375" w:rsidR="000D3DF2" w:rsidRPr="00065C6E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5AF2">
              <w:t>25.386,00</w:t>
            </w:r>
          </w:p>
        </w:tc>
        <w:tc>
          <w:tcPr>
            <w:tcW w:w="1438" w:type="dxa"/>
          </w:tcPr>
          <w:p w14:paraId="66F7DDC7" w14:textId="5B11AD0D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5AF2">
              <w:t>25.386,00</w:t>
            </w:r>
          </w:p>
        </w:tc>
        <w:tc>
          <w:tcPr>
            <w:tcW w:w="1449" w:type="dxa"/>
          </w:tcPr>
          <w:p w14:paraId="0BF94755" w14:textId="41C91DF8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905AF2">
              <w:t>25.386,00</w:t>
            </w:r>
          </w:p>
        </w:tc>
        <w:tc>
          <w:tcPr>
            <w:tcW w:w="1583" w:type="dxa"/>
          </w:tcPr>
          <w:p w14:paraId="25100D3B" w14:textId="2BE80C77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905AF2">
              <w:t>25.386,00</w:t>
            </w:r>
          </w:p>
        </w:tc>
      </w:tr>
      <w:tr w:rsidR="00B40FCE" w:rsidRPr="00065C6E" w14:paraId="426D97A1" w14:textId="77777777" w:rsidTr="00206C2B">
        <w:trPr>
          <w:jc w:val="center"/>
        </w:trPr>
        <w:tc>
          <w:tcPr>
            <w:tcW w:w="3122" w:type="dxa"/>
            <w:vAlign w:val="center"/>
          </w:tcPr>
          <w:p w14:paraId="4C66FFA9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Adaptacija i sanacija ustanova u OŠ - minimalni standard</w:t>
            </w:r>
          </w:p>
        </w:tc>
        <w:tc>
          <w:tcPr>
            <w:tcW w:w="1470" w:type="dxa"/>
            <w:vAlign w:val="center"/>
          </w:tcPr>
          <w:p w14:paraId="266AC359" w14:textId="1E8D2463" w:rsidR="00B40FCE" w:rsidRPr="00670269" w:rsidRDefault="000D3DF2" w:rsidP="00B40FCE">
            <w:pPr>
              <w:jc w:val="right"/>
            </w:pPr>
            <w:r w:rsidRPr="00670269">
              <w:t>5.500,00</w:t>
            </w:r>
          </w:p>
        </w:tc>
        <w:tc>
          <w:tcPr>
            <w:tcW w:w="1438" w:type="dxa"/>
            <w:vAlign w:val="center"/>
          </w:tcPr>
          <w:p w14:paraId="4CE332CA" w14:textId="769C5E32" w:rsidR="00B40FCE" w:rsidRPr="00670269" w:rsidRDefault="00B40FCE" w:rsidP="00B40FCE">
            <w:pPr>
              <w:jc w:val="right"/>
            </w:pPr>
            <w:r w:rsidRPr="00670269">
              <w:t>5.500,00</w:t>
            </w:r>
          </w:p>
        </w:tc>
        <w:tc>
          <w:tcPr>
            <w:tcW w:w="1449" w:type="dxa"/>
            <w:vAlign w:val="center"/>
          </w:tcPr>
          <w:p w14:paraId="48BFC037" w14:textId="67D69740" w:rsidR="00B40FCE" w:rsidRPr="00670269" w:rsidRDefault="00B40FCE" w:rsidP="00B40FCE">
            <w:pPr>
              <w:jc w:val="right"/>
            </w:pPr>
            <w:r w:rsidRPr="00670269">
              <w:t>5.500,00</w:t>
            </w:r>
          </w:p>
        </w:tc>
        <w:tc>
          <w:tcPr>
            <w:tcW w:w="1583" w:type="dxa"/>
            <w:vAlign w:val="center"/>
          </w:tcPr>
          <w:p w14:paraId="02AD038B" w14:textId="2E757274" w:rsidR="00B40FCE" w:rsidRPr="00670269" w:rsidRDefault="00B40FCE" w:rsidP="00B40FCE">
            <w:pPr>
              <w:jc w:val="right"/>
            </w:pPr>
            <w:r w:rsidRPr="00670269">
              <w:t>5.500,00</w:t>
            </w:r>
          </w:p>
        </w:tc>
      </w:tr>
      <w:tr w:rsidR="000D3DF2" w:rsidRPr="00065C6E" w14:paraId="64249783" w14:textId="77777777" w:rsidTr="00333CB7">
        <w:trPr>
          <w:jc w:val="center"/>
        </w:trPr>
        <w:tc>
          <w:tcPr>
            <w:tcW w:w="3122" w:type="dxa"/>
            <w:vAlign w:val="center"/>
          </w:tcPr>
          <w:p w14:paraId="015ED4CF" w14:textId="77777777" w:rsidR="000D3DF2" w:rsidRPr="00065C6E" w:rsidRDefault="000D3DF2" w:rsidP="000D3D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Nabava opreme za škole iznad minimalnog standarda</w:t>
            </w:r>
          </w:p>
        </w:tc>
        <w:tc>
          <w:tcPr>
            <w:tcW w:w="1470" w:type="dxa"/>
          </w:tcPr>
          <w:p w14:paraId="2E16C119" w14:textId="6252E307" w:rsidR="000D3DF2" w:rsidRPr="00065C6E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93F5F">
              <w:t>39.100,00</w:t>
            </w:r>
          </w:p>
        </w:tc>
        <w:tc>
          <w:tcPr>
            <w:tcW w:w="1438" w:type="dxa"/>
          </w:tcPr>
          <w:p w14:paraId="5F47DCC1" w14:textId="44418462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93F5F">
              <w:t>5.000,00</w:t>
            </w:r>
          </w:p>
        </w:tc>
        <w:tc>
          <w:tcPr>
            <w:tcW w:w="1449" w:type="dxa"/>
          </w:tcPr>
          <w:p w14:paraId="3136A3FD" w14:textId="0FFC1D9D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C3CEB">
              <w:t>5.000,00</w:t>
            </w:r>
          </w:p>
        </w:tc>
        <w:tc>
          <w:tcPr>
            <w:tcW w:w="1583" w:type="dxa"/>
          </w:tcPr>
          <w:p w14:paraId="1CCC494C" w14:textId="2A1040F4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C3CEB">
              <w:t>5.000,00</w:t>
            </w:r>
          </w:p>
        </w:tc>
      </w:tr>
      <w:tr w:rsidR="000D3DF2" w:rsidRPr="00065C6E" w14:paraId="38C0D2E2" w14:textId="77777777" w:rsidTr="0056702F">
        <w:trPr>
          <w:jc w:val="center"/>
        </w:trPr>
        <w:tc>
          <w:tcPr>
            <w:tcW w:w="3122" w:type="dxa"/>
            <w:vAlign w:val="center"/>
          </w:tcPr>
          <w:p w14:paraId="0B5F90E8" w14:textId="77777777" w:rsidR="000D3DF2" w:rsidRPr="00065C6E" w:rsidRDefault="000D3DF2" w:rsidP="000D3D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Nabava udžbenika</w:t>
            </w:r>
          </w:p>
        </w:tc>
        <w:tc>
          <w:tcPr>
            <w:tcW w:w="1470" w:type="dxa"/>
          </w:tcPr>
          <w:p w14:paraId="6C46BCAA" w14:textId="4CE52223" w:rsidR="000D3DF2" w:rsidRPr="00065C6E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57DD">
              <w:t>61.500,00</w:t>
            </w:r>
          </w:p>
        </w:tc>
        <w:tc>
          <w:tcPr>
            <w:tcW w:w="1438" w:type="dxa"/>
          </w:tcPr>
          <w:p w14:paraId="2DEA6687" w14:textId="0A34ED04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57DD">
              <w:t>38.000,00</w:t>
            </w:r>
          </w:p>
        </w:tc>
        <w:tc>
          <w:tcPr>
            <w:tcW w:w="1449" w:type="dxa"/>
          </w:tcPr>
          <w:p w14:paraId="114FA320" w14:textId="2A788941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B1E52">
              <w:t>38.000,00</w:t>
            </w:r>
          </w:p>
        </w:tc>
        <w:tc>
          <w:tcPr>
            <w:tcW w:w="1583" w:type="dxa"/>
          </w:tcPr>
          <w:p w14:paraId="09631247" w14:textId="590FC51D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B1E52">
              <w:t>38.000,00</w:t>
            </w:r>
          </w:p>
        </w:tc>
      </w:tr>
      <w:tr w:rsidR="00B40FCE" w:rsidRPr="00065C6E" w14:paraId="266C72A0" w14:textId="77777777" w:rsidTr="00206C2B">
        <w:trPr>
          <w:jc w:val="center"/>
        </w:trPr>
        <w:tc>
          <w:tcPr>
            <w:tcW w:w="3122" w:type="dxa"/>
            <w:shd w:val="clear" w:color="auto" w:fill="EEECE1"/>
            <w:vAlign w:val="center"/>
          </w:tcPr>
          <w:p w14:paraId="5866FE91" w14:textId="77777777" w:rsidR="00B40FCE" w:rsidRPr="00065C6E" w:rsidRDefault="00B40FCE" w:rsidP="00B40F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Tekući projekti</w:t>
            </w:r>
          </w:p>
        </w:tc>
        <w:tc>
          <w:tcPr>
            <w:tcW w:w="1470" w:type="dxa"/>
            <w:shd w:val="clear" w:color="auto" w:fill="EEECE1"/>
            <w:vAlign w:val="center"/>
          </w:tcPr>
          <w:p w14:paraId="0240F20C" w14:textId="77777777" w:rsidR="00B40FCE" w:rsidRPr="00065C6E" w:rsidRDefault="00B40FCE" w:rsidP="00B40FC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38" w:type="dxa"/>
            <w:shd w:val="clear" w:color="auto" w:fill="EEECE1"/>
            <w:vAlign w:val="center"/>
          </w:tcPr>
          <w:p w14:paraId="10926305" w14:textId="7777777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shd w:val="clear" w:color="auto" w:fill="EEECE1"/>
            <w:vAlign w:val="center"/>
          </w:tcPr>
          <w:p w14:paraId="5AED742F" w14:textId="7777777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3" w:type="dxa"/>
            <w:shd w:val="clear" w:color="auto" w:fill="EEECE1"/>
            <w:vAlign w:val="center"/>
          </w:tcPr>
          <w:p w14:paraId="628F16D9" w14:textId="77777777" w:rsidR="00B40FCE" w:rsidRPr="004008B3" w:rsidRDefault="00B40FCE" w:rsidP="00B40FC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D3DF2" w:rsidRPr="00065C6E" w14:paraId="383973E2" w14:textId="77777777" w:rsidTr="004F2C17">
        <w:trPr>
          <w:jc w:val="center"/>
        </w:trPr>
        <w:tc>
          <w:tcPr>
            <w:tcW w:w="3122" w:type="dxa"/>
            <w:vAlign w:val="center"/>
          </w:tcPr>
          <w:p w14:paraId="307D649A" w14:textId="0CD85D5C" w:rsidR="000D3DF2" w:rsidRPr="00065C6E" w:rsidRDefault="000D3DF2" w:rsidP="000D3D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D3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EU Projekt: Erasmus+ "Plant IT up"</w:t>
            </w:r>
          </w:p>
        </w:tc>
        <w:tc>
          <w:tcPr>
            <w:tcW w:w="1470" w:type="dxa"/>
            <w:vAlign w:val="center"/>
          </w:tcPr>
          <w:p w14:paraId="55892ADB" w14:textId="703A30CB" w:rsidR="000D3DF2" w:rsidRPr="00065C6E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8" w:type="dxa"/>
          </w:tcPr>
          <w:p w14:paraId="0A3DF545" w14:textId="1BB5F4B9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25FB">
              <w:t>45.948,00</w:t>
            </w:r>
          </w:p>
        </w:tc>
        <w:tc>
          <w:tcPr>
            <w:tcW w:w="1449" w:type="dxa"/>
          </w:tcPr>
          <w:p w14:paraId="05F70627" w14:textId="2E7A2CC8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25FB">
              <w:t>45.948,00</w:t>
            </w:r>
          </w:p>
        </w:tc>
        <w:tc>
          <w:tcPr>
            <w:tcW w:w="1583" w:type="dxa"/>
          </w:tcPr>
          <w:p w14:paraId="70B3AE7A" w14:textId="2014CAC0" w:rsidR="000D3DF2" w:rsidRPr="004008B3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25FB">
              <w:t>45.948,00</w:t>
            </w:r>
          </w:p>
        </w:tc>
      </w:tr>
      <w:tr w:rsidR="000D3DF2" w:rsidRPr="00065C6E" w14:paraId="7DEE58C8" w14:textId="77777777" w:rsidTr="00C12FF9">
        <w:trPr>
          <w:jc w:val="center"/>
        </w:trPr>
        <w:tc>
          <w:tcPr>
            <w:tcW w:w="3122" w:type="dxa"/>
            <w:vAlign w:val="center"/>
          </w:tcPr>
          <w:p w14:paraId="33B6C370" w14:textId="7BD1CAFA" w:rsidR="000D3DF2" w:rsidRPr="00065C6E" w:rsidRDefault="000D3DF2" w:rsidP="000D3D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Pomoćnici u nastavi - PUNa torba zajedništva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 xml:space="preserve"> II</w:t>
            </w:r>
          </w:p>
        </w:tc>
        <w:tc>
          <w:tcPr>
            <w:tcW w:w="1470" w:type="dxa"/>
            <w:vAlign w:val="center"/>
          </w:tcPr>
          <w:p w14:paraId="05747675" w14:textId="6E707133" w:rsidR="000D3DF2" w:rsidRPr="00065C6E" w:rsidRDefault="000D3DF2" w:rsidP="000D3DF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8" w:type="dxa"/>
          </w:tcPr>
          <w:p w14:paraId="5FF12704" w14:textId="0A632E14" w:rsidR="000D3DF2" w:rsidRPr="004008B3" w:rsidRDefault="000D3DF2" w:rsidP="000D3D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330B">
              <w:t>145.000,00</w:t>
            </w:r>
          </w:p>
        </w:tc>
        <w:tc>
          <w:tcPr>
            <w:tcW w:w="1449" w:type="dxa"/>
          </w:tcPr>
          <w:p w14:paraId="4172AD5A" w14:textId="78D5DEE8" w:rsidR="000D3DF2" w:rsidRPr="004008B3" w:rsidRDefault="000D3DF2" w:rsidP="000D3D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330B">
              <w:t>145.000,00</w:t>
            </w:r>
          </w:p>
        </w:tc>
        <w:tc>
          <w:tcPr>
            <w:tcW w:w="1583" w:type="dxa"/>
          </w:tcPr>
          <w:p w14:paraId="67713AEC" w14:textId="76D0A67B" w:rsidR="000D3DF2" w:rsidRPr="004008B3" w:rsidRDefault="000D3DF2" w:rsidP="000D3D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330B">
              <w:t>145.000,00</w:t>
            </w:r>
          </w:p>
        </w:tc>
      </w:tr>
      <w:tr w:rsidR="000D3DF2" w:rsidRPr="00065C6E" w14:paraId="66BEF04E" w14:textId="77777777" w:rsidTr="002648B1">
        <w:trPr>
          <w:jc w:val="center"/>
        </w:trPr>
        <w:tc>
          <w:tcPr>
            <w:tcW w:w="3122" w:type="dxa"/>
            <w:shd w:val="clear" w:color="auto" w:fill="EEECE1"/>
          </w:tcPr>
          <w:p w14:paraId="0F1F7ECB" w14:textId="77777777" w:rsidR="000D3DF2" w:rsidRPr="00065C6E" w:rsidRDefault="000D3DF2" w:rsidP="000D3D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Ukupno program </w:t>
            </w:r>
          </w:p>
        </w:tc>
        <w:tc>
          <w:tcPr>
            <w:tcW w:w="1470" w:type="dxa"/>
            <w:shd w:val="clear" w:color="auto" w:fill="EEECE1"/>
          </w:tcPr>
          <w:p w14:paraId="464FF57B" w14:textId="1EBFCDBD" w:rsidR="000D3DF2" w:rsidRPr="000D3DF2" w:rsidRDefault="000D3DF2" w:rsidP="000D3D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D3DF2">
              <w:rPr>
                <w:b/>
                <w:bCs/>
              </w:rPr>
              <w:t>3.134.387,00</w:t>
            </w:r>
          </w:p>
        </w:tc>
        <w:tc>
          <w:tcPr>
            <w:tcW w:w="1438" w:type="dxa"/>
            <w:shd w:val="clear" w:color="auto" w:fill="EEECE1"/>
          </w:tcPr>
          <w:p w14:paraId="04895152" w14:textId="44663583" w:rsidR="000D3DF2" w:rsidRPr="000D3DF2" w:rsidRDefault="000D3DF2" w:rsidP="000D3D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D3DF2">
              <w:rPr>
                <w:b/>
                <w:bCs/>
              </w:rPr>
              <w:t>3.334.785,00</w:t>
            </w:r>
          </w:p>
        </w:tc>
        <w:tc>
          <w:tcPr>
            <w:tcW w:w="1449" w:type="dxa"/>
            <w:shd w:val="clear" w:color="auto" w:fill="EEECE1"/>
          </w:tcPr>
          <w:p w14:paraId="23015DE7" w14:textId="444AE9EF" w:rsidR="000D3DF2" w:rsidRPr="000D3DF2" w:rsidRDefault="000D3DF2" w:rsidP="000D3D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3DF2">
              <w:rPr>
                <w:b/>
                <w:bCs/>
              </w:rPr>
              <w:t>3.334.785,00</w:t>
            </w:r>
          </w:p>
        </w:tc>
        <w:tc>
          <w:tcPr>
            <w:tcW w:w="1583" w:type="dxa"/>
            <w:shd w:val="clear" w:color="auto" w:fill="EEECE1"/>
          </w:tcPr>
          <w:p w14:paraId="067C39B8" w14:textId="7B8F4D6A" w:rsidR="000D3DF2" w:rsidRPr="000D3DF2" w:rsidRDefault="000D3DF2" w:rsidP="000D3D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D3DF2">
              <w:rPr>
                <w:b/>
                <w:bCs/>
              </w:rPr>
              <w:t>3.334.785,00</w:t>
            </w:r>
          </w:p>
        </w:tc>
      </w:tr>
    </w:tbl>
    <w:p w14:paraId="4615BD79" w14:textId="77777777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4B129C54" w14:textId="77777777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 aktivnosti /projekta</w:t>
      </w:r>
    </w:p>
    <w:p w14:paraId="24042666" w14:textId="77777777" w:rsidR="00CE1FA1" w:rsidRPr="00065C6E" w:rsidRDefault="00CE1FA1" w:rsidP="00CE1F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41CF66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Aktivnost: Odgojnoobrazovno, administrativno i tehničko osoblje </w:t>
      </w:r>
    </w:p>
    <w:p w14:paraId="4DBE6CAC" w14:textId="167BA554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U ovoj aktivnosti, koja se financira iz pomoći za minimalni standard decentraliziranih funkcija, odnosno iz sredstava koja se osiguravaju u Državnom proračunu odnosno u proračunu Ministarstva znanosti i obrazovanja, planirano je financiranje rashoda za tekuće izdatke škole. Glavnina rashoda služi za pokrivanje rashoda u grupi 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službenih putovanja i edukacije zaposlenika, nabavi uredskog materijala, plaćanju energenata u manjem dijelu, nabavi sitnog inventara, službene i radne odjeće tehničkog osoblja, materijalu i uslugama tekuće</w:t>
      </w:r>
      <w:r w:rsidR="00DC4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investicijskog održavanja, najmu printera, plaćanju komunalnih usluga, zdravstvenih pregleda zaposlenika, računalnih usluga, tehničke zaštite objekta (video nadzora), premija osiguranja, te bankarskih usluga,</w:t>
      </w: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čija se visina utvrđuje godišnjom Odlukom o kriterijima, mjerilima i načinu financiranja decentraliziranih funkcija osnovnog školstva Grada Poreča, koja se odnosi na tekuću godinu.</w:t>
      </w:r>
    </w:p>
    <w:p w14:paraId="1D5BDC8D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 ovoj aktivnosti prikazuju se i sredstva za plaće zaposlenih za redovan rad, prekovremeni rad, za posebne uvjete rada, ostali rashodi za zaposlene, doprinosi za zdravstveno osiguranje, naknade za prijevoz, rad na terenu i odvojeni život, koja se osiguravaju u Državnom proračunu, odnosno u proračunu Ministarstva znanosti i obrazovanja.</w:t>
      </w:r>
    </w:p>
    <w:p w14:paraId="6828CD6F" w14:textId="77777777" w:rsidR="00CE1FA1" w:rsidRDefault="00CE1FA1" w:rsidP="00CE1FA1">
      <w:pPr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B84A801" w14:textId="77777777" w:rsidR="00400FA7" w:rsidRDefault="00400FA7" w:rsidP="00CE1FA1">
      <w:pPr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C93ABE1" w14:textId="77777777" w:rsidR="00400FA7" w:rsidRPr="00065C6E" w:rsidRDefault="00400FA7" w:rsidP="00CE1FA1">
      <w:pPr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05E0EB8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2F5496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00"/>
        <w:gridCol w:w="1072"/>
        <w:gridCol w:w="1083"/>
        <w:gridCol w:w="1092"/>
        <w:gridCol w:w="1083"/>
        <w:gridCol w:w="1083"/>
      </w:tblGrid>
      <w:tr w:rsidR="00CE1FA1" w:rsidRPr="00065C6E" w14:paraId="7B3575F3" w14:textId="77777777" w:rsidTr="009F27B1">
        <w:tc>
          <w:tcPr>
            <w:tcW w:w="2127" w:type="dxa"/>
            <w:shd w:val="clear" w:color="auto" w:fill="auto"/>
          </w:tcPr>
          <w:p w14:paraId="336751D5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100" w:type="dxa"/>
            <w:shd w:val="clear" w:color="auto" w:fill="auto"/>
          </w:tcPr>
          <w:p w14:paraId="1DBB199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2DD0B8F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072" w:type="dxa"/>
            <w:shd w:val="clear" w:color="auto" w:fill="auto"/>
          </w:tcPr>
          <w:p w14:paraId="3B5423F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1CB8C6FA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5F54EFE" w14:textId="1BEA100C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14:paraId="4EE434F3" w14:textId="4001289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23D01D7B" w14:textId="2F4ADA0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0207AAF0" w14:textId="5F54ED23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08A5FAB" w14:textId="77777777" w:rsidTr="009F27B1">
        <w:tc>
          <w:tcPr>
            <w:tcW w:w="2127" w:type="dxa"/>
            <w:shd w:val="clear" w:color="auto" w:fill="auto"/>
          </w:tcPr>
          <w:p w14:paraId="4CFAF765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Održavanje škole i podmirenje materijalnih i finacijskih troškova</w:t>
            </w:r>
          </w:p>
          <w:p w14:paraId="52F1C1DF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Redovito podmirivanje svih obveza prema zaposlenicima</w:t>
            </w:r>
          </w:p>
        </w:tc>
        <w:tc>
          <w:tcPr>
            <w:tcW w:w="2100" w:type="dxa"/>
            <w:shd w:val="clear" w:color="auto" w:fill="auto"/>
          </w:tcPr>
          <w:p w14:paraId="1FA75C3C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Podmireni svi tekući troškovi poslovanja</w:t>
            </w:r>
          </w:p>
          <w:p w14:paraId="728A239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Redovita isplata plaća  i drugih naknada  </w:t>
            </w:r>
          </w:p>
        </w:tc>
        <w:tc>
          <w:tcPr>
            <w:tcW w:w="1072" w:type="dxa"/>
            <w:shd w:val="clear" w:color="auto" w:fill="auto"/>
          </w:tcPr>
          <w:p w14:paraId="38834D3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036F5C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2" w:type="dxa"/>
            <w:shd w:val="clear" w:color="auto" w:fill="auto"/>
          </w:tcPr>
          <w:p w14:paraId="77808EB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19F0DDA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48730B6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5784DB64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2F5496"/>
          <w:sz w:val="20"/>
          <w:szCs w:val="20"/>
          <w:lang w:eastAsia="hr-HR"/>
        </w:rPr>
      </w:pPr>
    </w:p>
    <w:p w14:paraId="1EE174FB" w14:textId="77777777" w:rsidR="00CE1FA1" w:rsidRPr="00065C6E" w:rsidRDefault="00CE1FA1" w:rsidP="00CE1F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Produženi boravak</w:t>
      </w:r>
    </w:p>
    <w:p w14:paraId="4A518478" w14:textId="09949E27" w:rsidR="00CE1FA1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Namijenjen je učenicima razredne nastave od I. do IV. razreda, planirano je </w:t>
      </w:r>
      <w:r w:rsidR="00DF12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odgojno obrazovnih skupina, od toga  </w:t>
      </w:r>
      <w:r w:rsidR="009A32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matičnoj školi i </w:t>
      </w:r>
      <w:r w:rsidR="00DF12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područnoj školi Nova Vas. Optimalan broj učenika u skupini je 20, dok je broj djece i do 26, što znatno otežava rad i smanjuje kvalitetu istog. Dodatna otežavajuća okolnost u tako velikim skupinama je i činjenica da su u iste uključena i djeca s poteškoćama, koja unutar produženog boravka nemaju osiguranog pomoćnika u nastavi. Troškove plaća učiteljica i jedne kuharice snose Grad Poreč i roditelji učenika, a troškove prehrane učenika snose u potpunosti roditelji. Učenicima koji pohađaju produženi boravak omogućava se redovitost u pisanju domaćih zadaća, ponavljanu, uvježbavanju i primjenu stečenog znanja, ali i  vrijeme za razonodu, igru i druge aktivnosti. Učenici imaju organiziranu prehranu (2 obroka).</w:t>
      </w:r>
    </w:p>
    <w:p w14:paraId="50560A12" w14:textId="77777777" w:rsidR="00DF12F6" w:rsidRDefault="00DF12F6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4A9073" w14:textId="3459FFAC" w:rsidR="00DF12F6" w:rsidRPr="00065C6E" w:rsidRDefault="00DF12F6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Kako je u ovoj školskoj godini odobren rad još jedne dodatne učiteljice u produženom boravku u područnoj školi Nova Vas morali smo probiti limit od strane osnivača, kako zbog dodatnog zapošljavanja</w:t>
      </w:r>
      <w:r w:rsidR="00E526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tako i radi podizanja plaća u javnom sektoru.</w:t>
      </w:r>
    </w:p>
    <w:p w14:paraId="3453CDC8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0A3180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00"/>
        <w:gridCol w:w="1072"/>
        <w:gridCol w:w="1083"/>
        <w:gridCol w:w="1092"/>
        <w:gridCol w:w="1083"/>
        <w:gridCol w:w="1083"/>
      </w:tblGrid>
      <w:tr w:rsidR="00CE1FA1" w:rsidRPr="00065C6E" w14:paraId="2FBF7E61" w14:textId="77777777" w:rsidTr="009F27B1">
        <w:tc>
          <w:tcPr>
            <w:tcW w:w="2127" w:type="dxa"/>
            <w:shd w:val="clear" w:color="auto" w:fill="auto"/>
          </w:tcPr>
          <w:p w14:paraId="3819A5A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100" w:type="dxa"/>
            <w:shd w:val="clear" w:color="auto" w:fill="auto"/>
          </w:tcPr>
          <w:p w14:paraId="4AF60E8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C9836B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072" w:type="dxa"/>
            <w:shd w:val="clear" w:color="auto" w:fill="auto"/>
          </w:tcPr>
          <w:p w14:paraId="56781D5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022DA61B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590A6D0B" w14:textId="3E4C1D24" w:rsidR="00DC443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14:paraId="0006220E" w14:textId="427FB30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06552B83" w14:textId="217AEAFC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0C72EB74" w14:textId="01BAB171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33453DED" w14:textId="77777777" w:rsidTr="009F27B1">
        <w:tc>
          <w:tcPr>
            <w:tcW w:w="2127" w:type="dxa"/>
            <w:shd w:val="clear" w:color="auto" w:fill="auto"/>
          </w:tcPr>
          <w:p w14:paraId="60600A39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Osiguravanje boravka i prehrane učenika u školi nakon nastave</w:t>
            </w:r>
          </w:p>
        </w:tc>
        <w:tc>
          <w:tcPr>
            <w:tcW w:w="2100" w:type="dxa"/>
            <w:shd w:val="clear" w:color="auto" w:fill="auto"/>
          </w:tcPr>
          <w:p w14:paraId="5F75232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Svi zainteresirani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  <w:t xml:space="preserve"> 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učenici pohađaju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  <w:t xml:space="preserve"> 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produženog boravka</w:t>
            </w:r>
          </w:p>
        </w:tc>
        <w:tc>
          <w:tcPr>
            <w:tcW w:w="1072" w:type="dxa"/>
            <w:shd w:val="clear" w:color="auto" w:fill="auto"/>
          </w:tcPr>
          <w:p w14:paraId="2BD3092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5A120F0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2" w:type="dxa"/>
            <w:shd w:val="clear" w:color="auto" w:fill="auto"/>
          </w:tcPr>
          <w:p w14:paraId="01D769C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400259F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3541AAE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02656BD1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7E5E5AE" w14:textId="77777777" w:rsidR="00CE1FA1" w:rsidRPr="00065C6E" w:rsidRDefault="00CE1FA1" w:rsidP="00CE1F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Rad s nadarenim učenicima</w:t>
      </w:r>
    </w:p>
    <w:p w14:paraId="19A8F2E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Škola će tijekom školske godine provoditi postupak uočavanja, praćenja i poticanja darovitih učenika prema njihovim sklonostima, sposobnostima i interesima. Upućivati će učenike na uključivanje u izvanškolske sadržaje (npr. Škola stvaralaštva Novigradsko proljeće, Znanstveno edukacijski centar u Višnjanu, Škola tehničke kulture u Kraljevici, Malu glagoljašku akademiju u Roču i sl.) u kojima bi oni mogli zadovoljiti svoje potrebe za rastom i razvojem. Učenici će se pripremati za sudjelovanje na natjecanjima i smotrama prema Katalogu natjecanja i smotri (AZOO) od školske, županijske i državne razine.</w:t>
      </w:r>
    </w:p>
    <w:p w14:paraId="017B0BE2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839961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2F5496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842"/>
        <w:gridCol w:w="1026"/>
        <w:gridCol w:w="1083"/>
        <w:gridCol w:w="1083"/>
        <w:gridCol w:w="1083"/>
        <w:gridCol w:w="1083"/>
      </w:tblGrid>
      <w:tr w:rsidR="00CE1FA1" w:rsidRPr="00065C6E" w14:paraId="5A7B37BA" w14:textId="77777777" w:rsidTr="009F27B1">
        <w:tc>
          <w:tcPr>
            <w:tcW w:w="1985" w:type="dxa"/>
            <w:shd w:val="clear" w:color="auto" w:fill="auto"/>
          </w:tcPr>
          <w:p w14:paraId="1BA0103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126" w:type="dxa"/>
            <w:shd w:val="clear" w:color="auto" w:fill="auto"/>
          </w:tcPr>
          <w:p w14:paraId="669BFAB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08EEBA7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069" w:type="dxa"/>
            <w:shd w:val="clear" w:color="auto" w:fill="auto"/>
          </w:tcPr>
          <w:p w14:paraId="49743B9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0B1F4AA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4A7FBBFD" w14:textId="61C36FFA" w:rsidR="00CE1FA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CE1FA1"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215BB227" w14:textId="1E00D09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55CE4275" w14:textId="1B0E0D4C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64D8567F" w14:textId="186F9406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63A39473" w14:textId="77777777" w:rsidTr="009F27B1">
        <w:tc>
          <w:tcPr>
            <w:tcW w:w="1985" w:type="dxa"/>
            <w:shd w:val="clear" w:color="auto" w:fill="auto"/>
          </w:tcPr>
          <w:p w14:paraId="4415C27F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Ostvareni rezultati na natjecanjima i smotrama</w:t>
            </w:r>
          </w:p>
        </w:tc>
        <w:tc>
          <w:tcPr>
            <w:tcW w:w="2126" w:type="dxa"/>
            <w:shd w:val="clear" w:color="auto" w:fill="auto"/>
          </w:tcPr>
          <w:p w14:paraId="11D35982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Uspjeh na natjecanju</w:t>
            </w:r>
          </w:p>
        </w:tc>
        <w:tc>
          <w:tcPr>
            <w:tcW w:w="1069" w:type="dxa"/>
            <w:shd w:val="clear" w:color="auto" w:fill="auto"/>
          </w:tcPr>
          <w:p w14:paraId="741D7BC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A21AFC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  <w:p w14:paraId="696100C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83" w:type="dxa"/>
            <w:shd w:val="clear" w:color="auto" w:fill="auto"/>
          </w:tcPr>
          <w:p w14:paraId="4968389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3E51138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47675E9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1582ED53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5AD7520E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Izborni i dodatni programi</w:t>
      </w:r>
    </w:p>
    <w:p w14:paraId="1173D92D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Osim izborne nastave (vjeronauk, strani jezici i informatika) škola za sada nije uvela druge oblike izbornih programa. Međutim, ukoliko bude mogućnosti Škola će se uključiti u provedbu programa građanskog odgoja i obrazovanja za učenike VIII. Razreda, što za njih predstavlja 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izbornost u odabiru. Od dodatnih programa škola se uključila u provedbu aktivnosti Croatian makers lige, te će učenici sudjelovati na natjecanjima od županijske/međužupanijske i državne razine. Isto tako, planirano je sudjelovanje u aktivnostima Robotika na prstenac.</w:t>
      </w:r>
    </w:p>
    <w:p w14:paraId="245F5104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7B3CCBC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829"/>
        <w:gridCol w:w="989"/>
        <w:gridCol w:w="1131"/>
        <w:gridCol w:w="1083"/>
        <w:gridCol w:w="1101"/>
        <w:gridCol w:w="1134"/>
      </w:tblGrid>
      <w:tr w:rsidR="00CE1FA1" w:rsidRPr="00065C6E" w14:paraId="26D70008" w14:textId="77777777" w:rsidTr="009F27B1">
        <w:tc>
          <w:tcPr>
            <w:tcW w:w="1692" w:type="dxa"/>
            <w:shd w:val="clear" w:color="auto" w:fill="auto"/>
          </w:tcPr>
          <w:p w14:paraId="47C230A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829" w:type="dxa"/>
            <w:shd w:val="clear" w:color="auto" w:fill="auto"/>
          </w:tcPr>
          <w:p w14:paraId="7FD2115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38F1500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89" w:type="dxa"/>
            <w:shd w:val="clear" w:color="auto" w:fill="auto"/>
          </w:tcPr>
          <w:p w14:paraId="1C976F8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1" w:type="dxa"/>
            <w:shd w:val="clear" w:color="auto" w:fill="auto"/>
          </w:tcPr>
          <w:p w14:paraId="226AA6B6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89DC80F" w14:textId="51CC0F64" w:rsidR="00DC443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5810CEA0" w14:textId="07258CE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01" w:type="dxa"/>
            <w:shd w:val="clear" w:color="auto" w:fill="auto"/>
          </w:tcPr>
          <w:p w14:paraId="17D3AE9D" w14:textId="5B53BA31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EDE7263" w14:textId="7246A9B2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6E10488" w14:textId="77777777" w:rsidTr="009F27B1">
        <w:tc>
          <w:tcPr>
            <w:tcW w:w="1692" w:type="dxa"/>
            <w:shd w:val="clear" w:color="auto" w:fill="auto"/>
          </w:tcPr>
          <w:p w14:paraId="2128F20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Sudjelovanja u raznim izbornim i dodatnim programima</w:t>
            </w:r>
          </w:p>
        </w:tc>
        <w:tc>
          <w:tcPr>
            <w:tcW w:w="1829" w:type="dxa"/>
            <w:shd w:val="clear" w:color="auto" w:fill="auto"/>
          </w:tcPr>
          <w:p w14:paraId="3AD89B3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Svaki zainteresirani učenik sudjeluje na nekoj od ponuđenih aktivnosti</w:t>
            </w:r>
          </w:p>
        </w:tc>
        <w:tc>
          <w:tcPr>
            <w:tcW w:w="989" w:type="dxa"/>
            <w:shd w:val="clear" w:color="auto" w:fill="auto"/>
          </w:tcPr>
          <w:p w14:paraId="22C7E6E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učenika</w:t>
            </w:r>
          </w:p>
        </w:tc>
        <w:tc>
          <w:tcPr>
            <w:tcW w:w="1131" w:type="dxa"/>
            <w:shd w:val="clear" w:color="auto" w:fill="auto"/>
          </w:tcPr>
          <w:p w14:paraId="69F0DAF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83" w:type="dxa"/>
            <w:shd w:val="clear" w:color="auto" w:fill="auto"/>
          </w:tcPr>
          <w:p w14:paraId="580C38E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01" w:type="dxa"/>
            <w:shd w:val="clear" w:color="auto" w:fill="auto"/>
          </w:tcPr>
          <w:p w14:paraId="67EFB83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727B7FC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</w:tbl>
    <w:p w14:paraId="01777ACD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5FAEB016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Program izvannastavne aktivnosti</w:t>
      </w:r>
    </w:p>
    <w:p w14:paraId="4BA61CE0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 područja tehničke kulture učenici će sudjelovati u županijskim aktivnostima Modelarske lige. Iz područja matematike planira se sudjelovanje učenika škole na Ljetnoj školi matematike u Roču kao i na Festivalu matematike u ekipnom natjecanju, sve  u organizaciji MDI, sudoku. Ostale izvannastavne aktivnosti su: glazbeno scenska skupina, scensko recitatorska skupina, mladi biolozi, mali zbor, literarne skupina, domaćinstvo, keramička radionica, šah, humane vrednote, mali folklor, KUD. Za potrebe praćenja rada škole i aktivnosti u školi, pokrenut će se školski list.</w:t>
      </w:r>
    </w:p>
    <w:p w14:paraId="3EAE9D5C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BD7A00C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2F5496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684"/>
        <w:gridCol w:w="1122"/>
        <w:gridCol w:w="1083"/>
        <w:gridCol w:w="1093"/>
        <w:gridCol w:w="1134"/>
        <w:gridCol w:w="1134"/>
      </w:tblGrid>
      <w:tr w:rsidR="00CE1FA1" w:rsidRPr="00065C6E" w14:paraId="506FDBAE" w14:textId="77777777" w:rsidTr="009F27B1">
        <w:tc>
          <w:tcPr>
            <w:tcW w:w="1709" w:type="dxa"/>
            <w:shd w:val="clear" w:color="auto" w:fill="auto"/>
          </w:tcPr>
          <w:p w14:paraId="2A23CD1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684" w:type="dxa"/>
            <w:shd w:val="clear" w:color="auto" w:fill="auto"/>
          </w:tcPr>
          <w:p w14:paraId="3A7FD84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599DFD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122" w:type="dxa"/>
            <w:shd w:val="clear" w:color="auto" w:fill="auto"/>
          </w:tcPr>
          <w:p w14:paraId="0B2DC54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15D728F2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5F50947" w14:textId="29E529C6" w:rsidR="00DC443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3" w:type="dxa"/>
            <w:shd w:val="clear" w:color="auto" w:fill="auto"/>
          </w:tcPr>
          <w:p w14:paraId="5471F19C" w14:textId="5FC0F4A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24EE196" w14:textId="3D292CB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7311142" w14:textId="57C0FEFF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462336F1" w14:textId="77777777" w:rsidTr="009F27B1">
        <w:tc>
          <w:tcPr>
            <w:tcW w:w="1709" w:type="dxa"/>
            <w:shd w:val="clear" w:color="auto" w:fill="auto"/>
          </w:tcPr>
          <w:p w14:paraId="6E4B7FB8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Sudjelovanja na raznim izvannastavnim aktivnostima</w:t>
            </w:r>
          </w:p>
          <w:p w14:paraId="616FAA0E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84" w:type="dxa"/>
            <w:shd w:val="clear" w:color="auto" w:fill="auto"/>
          </w:tcPr>
          <w:p w14:paraId="13DBD0CD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Svaki zainteresirani učenik sudjeluje na nekoj od ponuđenih aktivnosti</w:t>
            </w:r>
          </w:p>
        </w:tc>
        <w:tc>
          <w:tcPr>
            <w:tcW w:w="1122" w:type="dxa"/>
            <w:shd w:val="clear" w:color="auto" w:fill="auto"/>
          </w:tcPr>
          <w:p w14:paraId="72E609A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učenika</w:t>
            </w:r>
          </w:p>
        </w:tc>
        <w:tc>
          <w:tcPr>
            <w:tcW w:w="1083" w:type="dxa"/>
            <w:shd w:val="clear" w:color="auto" w:fill="auto"/>
          </w:tcPr>
          <w:p w14:paraId="7E0D734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93" w:type="dxa"/>
            <w:shd w:val="clear" w:color="auto" w:fill="auto"/>
          </w:tcPr>
          <w:p w14:paraId="650C77B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2A5A346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6199035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</w:tbl>
    <w:p w14:paraId="4FFF96D0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1B498C8C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Sufinanciranje učenika za prehranu, izlete i dr. programe</w:t>
      </w:r>
    </w:p>
    <w:p w14:paraId="6FA1884F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Škola ima organiziranu prehranu za učenike dok borave u školi u skladu s propisima, preporukama i normativima Ministarstva zdravlja. Tjedni jelovnik objavljuje se na školskoj oglasnoj ploči i na mrežnim stranicama škole. Planiranim sredstvima podmiruju se troškovi za prehranu učenika.</w:t>
      </w:r>
    </w:p>
    <w:p w14:paraId="22F73A68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1887D6E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446"/>
        <w:gridCol w:w="928"/>
        <w:gridCol w:w="1083"/>
        <w:gridCol w:w="1133"/>
        <w:gridCol w:w="1096"/>
        <w:gridCol w:w="1096"/>
      </w:tblGrid>
      <w:tr w:rsidR="00CE1FA1" w:rsidRPr="00065C6E" w14:paraId="397554CE" w14:textId="77777777" w:rsidTr="009F27B1">
        <w:tc>
          <w:tcPr>
            <w:tcW w:w="1739" w:type="dxa"/>
            <w:shd w:val="clear" w:color="auto" w:fill="auto"/>
          </w:tcPr>
          <w:p w14:paraId="6C4089A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02EE8BD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14777BF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46DB89C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0610C674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6F424A7F" w14:textId="7276314A" w:rsidR="00DC443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5D30DFD9" w14:textId="5F297C7E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37086F75" w14:textId="497CC623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59A8BD5C" w14:textId="781315B8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2D19784" w14:textId="77777777" w:rsidTr="009F27B1">
        <w:tc>
          <w:tcPr>
            <w:tcW w:w="1739" w:type="dxa"/>
            <w:shd w:val="clear" w:color="auto" w:fill="auto"/>
          </w:tcPr>
          <w:p w14:paraId="65432944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Osiguravanje prehrane učenicima škole</w:t>
            </w:r>
          </w:p>
        </w:tc>
        <w:tc>
          <w:tcPr>
            <w:tcW w:w="2514" w:type="dxa"/>
            <w:shd w:val="clear" w:color="auto" w:fill="auto"/>
          </w:tcPr>
          <w:p w14:paraId="5C930C03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Svaki učenik koji se želi hraniti u školi ima osiguran obrok</w:t>
            </w:r>
          </w:p>
        </w:tc>
        <w:tc>
          <w:tcPr>
            <w:tcW w:w="832" w:type="dxa"/>
            <w:shd w:val="clear" w:color="auto" w:fill="auto"/>
          </w:tcPr>
          <w:p w14:paraId="1040C80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Broj učenika </w:t>
            </w:r>
          </w:p>
        </w:tc>
        <w:tc>
          <w:tcPr>
            <w:tcW w:w="1083" w:type="dxa"/>
            <w:shd w:val="clear" w:color="auto" w:fill="auto"/>
          </w:tcPr>
          <w:p w14:paraId="20466E7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136" w:type="dxa"/>
            <w:shd w:val="clear" w:color="auto" w:fill="auto"/>
          </w:tcPr>
          <w:p w14:paraId="49088E5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97" w:type="dxa"/>
            <w:shd w:val="clear" w:color="auto" w:fill="auto"/>
          </w:tcPr>
          <w:p w14:paraId="684A7C65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97" w:type="dxa"/>
            <w:shd w:val="clear" w:color="auto" w:fill="auto"/>
          </w:tcPr>
          <w:p w14:paraId="0C931D2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</w:tbl>
    <w:p w14:paraId="3DAE6797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66C8CE04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Objekti školskih zgrada i šire javne potrebe</w:t>
      </w:r>
    </w:p>
    <w:p w14:paraId="40946F3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Planirana sredstva namijenjena su održavanju škole, podmirenju troškova električne energije, usluga tekućeg i investicijskog održavanja, komunalnih usluga, računalnih usluga, usluga čuvanja imovine (video nadzor), premija osiguranja, naknada za rad članova školskog odbora, koji se ne podmiruju iz decentraliziranih sredstava (iznad minimalnog standarda). </w:t>
      </w:r>
    </w:p>
    <w:p w14:paraId="197B127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180C470" w14:textId="77777777" w:rsidR="00CE1FA1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3FCC8AA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CE1FA1" w:rsidRPr="00065C6E" w14:paraId="55117EBD" w14:textId="77777777" w:rsidTr="009F27B1">
        <w:tc>
          <w:tcPr>
            <w:tcW w:w="1739" w:type="dxa"/>
            <w:shd w:val="clear" w:color="auto" w:fill="auto"/>
          </w:tcPr>
          <w:p w14:paraId="73AB02A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0291221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14D5EEB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6E3420A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2DAB90A4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60D5714B" w14:textId="3605F3CF" w:rsidR="00DC4431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DC4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77684726" w14:textId="0829BC9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767E7523" w14:textId="2936E09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6C60B520" w14:textId="045A41DF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457220AF" w14:textId="77777777" w:rsidTr="009F27B1">
        <w:tc>
          <w:tcPr>
            <w:tcW w:w="1739" w:type="dxa"/>
            <w:shd w:val="clear" w:color="auto" w:fill="auto"/>
          </w:tcPr>
          <w:p w14:paraId="1B380B14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Izvršavanje poslova iz djelokruga rada </w:t>
            </w:r>
          </w:p>
        </w:tc>
        <w:tc>
          <w:tcPr>
            <w:tcW w:w="2514" w:type="dxa"/>
            <w:shd w:val="clear" w:color="auto" w:fill="auto"/>
          </w:tcPr>
          <w:p w14:paraId="500DBFC1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Podmirivanje tekućih troškova poslovanja</w:t>
            </w:r>
          </w:p>
        </w:tc>
        <w:tc>
          <w:tcPr>
            <w:tcW w:w="832" w:type="dxa"/>
            <w:shd w:val="clear" w:color="auto" w:fill="auto"/>
          </w:tcPr>
          <w:p w14:paraId="3A821F8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CFFBA9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69A6BA3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3C432ED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7867E96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465CB49D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6D89B91C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Školsko športsko društvo</w:t>
      </w:r>
    </w:p>
    <w:p w14:paraId="578F4B5A" w14:textId="27C28881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ŠSD uključit će se u natjecanja prema vremeniku i  planu Školskog sportskog saveza Istarske županije. Organizirat će se  obuka neplivača, te </w:t>
      </w:r>
      <w:r w:rsidR="00654520" w:rsidRPr="00654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natjecanje u plesu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  <w:r w:rsidRPr="00065C6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ŠSD ima potrebu za nabavkom dresova s natpisom škole. 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Učenici se natječu u košarci, rukometu, krosu, nogometu, atletici i graničaru na školskoj, općinskoj, županijskoj i državnoj razini ovisno o ostvarenim rezultatima. </w:t>
      </w:r>
    </w:p>
    <w:p w14:paraId="2F4A8FFE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A82C403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378"/>
        <w:gridCol w:w="1027"/>
        <w:gridCol w:w="1083"/>
        <w:gridCol w:w="1130"/>
        <w:gridCol w:w="1096"/>
        <w:gridCol w:w="1096"/>
      </w:tblGrid>
      <w:tr w:rsidR="00CE1FA1" w:rsidRPr="00065C6E" w14:paraId="71ABF092" w14:textId="77777777" w:rsidTr="009F27B1">
        <w:tc>
          <w:tcPr>
            <w:tcW w:w="1739" w:type="dxa"/>
            <w:shd w:val="clear" w:color="auto" w:fill="auto"/>
          </w:tcPr>
          <w:p w14:paraId="65A67E8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3F51004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2184413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69C7A9C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1E57C630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BC86732" w14:textId="188746AE" w:rsidR="001B392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422BBC56" w14:textId="3DED04D2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22E4FA8C" w14:textId="51DAE4A1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456C9564" w14:textId="5D48B1F0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E204AD5" w14:textId="77777777" w:rsidTr="009F27B1">
        <w:tc>
          <w:tcPr>
            <w:tcW w:w="1739" w:type="dxa"/>
            <w:shd w:val="clear" w:color="auto" w:fill="auto"/>
          </w:tcPr>
          <w:p w14:paraId="6C3909AC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Sudjelovanja učenika na sportskim natjecanjima</w:t>
            </w:r>
          </w:p>
        </w:tc>
        <w:tc>
          <w:tcPr>
            <w:tcW w:w="2514" w:type="dxa"/>
            <w:shd w:val="clear" w:color="auto" w:fill="auto"/>
          </w:tcPr>
          <w:p w14:paraId="6334F668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Ostvareni rezultati na natjecanjima</w:t>
            </w:r>
          </w:p>
        </w:tc>
        <w:tc>
          <w:tcPr>
            <w:tcW w:w="832" w:type="dxa"/>
            <w:shd w:val="clear" w:color="auto" w:fill="auto"/>
          </w:tcPr>
          <w:p w14:paraId="01DDD56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</w:t>
            </w:r>
          </w:p>
          <w:p w14:paraId="365110F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natjecanja</w:t>
            </w:r>
          </w:p>
        </w:tc>
        <w:tc>
          <w:tcPr>
            <w:tcW w:w="1083" w:type="dxa"/>
            <w:shd w:val="clear" w:color="auto" w:fill="auto"/>
          </w:tcPr>
          <w:p w14:paraId="5F05665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6" w:type="dxa"/>
            <w:shd w:val="clear" w:color="auto" w:fill="auto"/>
          </w:tcPr>
          <w:p w14:paraId="6D3423C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097" w:type="dxa"/>
            <w:shd w:val="clear" w:color="auto" w:fill="auto"/>
          </w:tcPr>
          <w:p w14:paraId="044E1D2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097" w:type="dxa"/>
            <w:shd w:val="clear" w:color="auto" w:fill="auto"/>
          </w:tcPr>
          <w:p w14:paraId="43C2400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</w:tbl>
    <w:p w14:paraId="07E37685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3C467514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Stručna županijska vijeća</w:t>
      </w:r>
    </w:p>
    <w:p w14:paraId="760652E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su planirana za realizaciju Stručnih vijeća Istarske županije za učitelje razredne nastave, predmetne nastave i drugih prema potrebi. Svaki predmet ima svoje planirane aktivnosti.</w:t>
      </w:r>
    </w:p>
    <w:p w14:paraId="6BA79BE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81485B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453"/>
        <w:gridCol w:w="928"/>
        <w:gridCol w:w="1083"/>
        <w:gridCol w:w="1133"/>
        <w:gridCol w:w="1096"/>
        <w:gridCol w:w="1096"/>
      </w:tblGrid>
      <w:tr w:rsidR="00CE1FA1" w:rsidRPr="00065C6E" w14:paraId="17382A8C" w14:textId="77777777" w:rsidTr="009F27B1">
        <w:tc>
          <w:tcPr>
            <w:tcW w:w="1739" w:type="dxa"/>
            <w:shd w:val="clear" w:color="auto" w:fill="auto"/>
          </w:tcPr>
          <w:p w14:paraId="665AC27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42E3ABF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3349274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1874B4F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3475E08F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50506B2F" w14:textId="1528EE3E" w:rsidR="001B392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382CCE08" w14:textId="22FF6D3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29E8C839" w14:textId="736D14CD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6255F8D7" w14:textId="33619AC6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11CA8401" w14:textId="77777777" w:rsidTr="009F27B1">
        <w:tc>
          <w:tcPr>
            <w:tcW w:w="1739" w:type="dxa"/>
            <w:shd w:val="clear" w:color="auto" w:fill="auto"/>
          </w:tcPr>
          <w:p w14:paraId="60C4F98D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Suradnja učitelja u stručnim vijećima</w:t>
            </w:r>
          </w:p>
        </w:tc>
        <w:tc>
          <w:tcPr>
            <w:tcW w:w="2514" w:type="dxa"/>
            <w:shd w:val="clear" w:color="auto" w:fill="auto"/>
          </w:tcPr>
          <w:p w14:paraId="7FA67501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Sudjelovanje učitelja u stručnim vijećima</w:t>
            </w:r>
          </w:p>
        </w:tc>
        <w:tc>
          <w:tcPr>
            <w:tcW w:w="832" w:type="dxa"/>
            <w:shd w:val="clear" w:color="auto" w:fill="auto"/>
          </w:tcPr>
          <w:p w14:paraId="2FE39EF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4A55A63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52D6994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0DC3C21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29FAB3A5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2136E3A5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51C7FD25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Mentorstvo</w:t>
      </w:r>
    </w:p>
    <w:p w14:paraId="004743DF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su predviđena za uvođenje pripravnika u nastavni proces.</w:t>
      </w:r>
    </w:p>
    <w:p w14:paraId="490363CE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218AC9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2451"/>
        <w:gridCol w:w="928"/>
        <w:gridCol w:w="1083"/>
        <w:gridCol w:w="1133"/>
        <w:gridCol w:w="1096"/>
        <w:gridCol w:w="1096"/>
      </w:tblGrid>
      <w:tr w:rsidR="00CE1FA1" w:rsidRPr="00065C6E" w14:paraId="57226DD7" w14:textId="77777777" w:rsidTr="009F27B1">
        <w:tc>
          <w:tcPr>
            <w:tcW w:w="1739" w:type="dxa"/>
            <w:shd w:val="clear" w:color="auto" w:fill="auto"/>
          </w:tcPr>
          <w:p w14:paraId="27A2853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20DD265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F1564A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52C3FEB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0230AC52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441073D9" w14:textId="1BD09E99" w:rsidR="001B392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463927D8" w14:textId="6805270E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19BA6569" w14:textId="09882434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1ED11BC1" w14:textId="1686288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0FE29F49" w14:textId="77777777" w:rsidTr="009F27B1">
        <w:tc>
          <w:tcPr>
            <w:tcW w:w="1739" w:type="dxa"/>
            <w:shd w:val="clear" w:color="auto" w:fill="auto"/>
          </w:tcPr>
          <w:p w14:paraId="5EDCA9D2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Edukacija  učitelja pripravnika</w:t>
            </w:r>
          </w:p>
        </w:tc>
        <w:tc>
          <w:tcPr>
            <w:tcW w:w="2514" w:type="dxa"/>
            <w:shd w:val="clear" w:color="auto" w:fill="auto"/>
          </w:tcPr>
          <w:p w14:paraId="526BB986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Položen stručni ispit</w:t>
            </w:r>
          </w:p>
        </w:tc>
        <w:tc>
          <w:tcPr>
            <w:tcW w:w="832" w:type="dxa"/>
            <w:shd w:val="clear" w:color="auto" w:fill="auto"/>
          </w:tcPr>
          <w:p w14:paraId="09B93A8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206EF4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7F169DB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21AE037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2BC717A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0405698C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5EAED1E9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Zavičajna nastava</w:t>
      </w:r>
    </w:p>
    <w:p w14:paraId="73B7BE5E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Cilj ove aktivnosti je istraživati, upoznati, očuvati i afirmirati zavičajne vrijednosti i osobitosti, poticati i njegovati zavičajni identitet i ljubav prema zavičaju u širem interkulturalnom i multikulturalnom kontekstu. Školski projekt zavičajne nastave provodit će se ovisno o epidemiološkoj situaciji.</w:t>
      </w:r>
    </w:p>
    <w:p w14:paraId="6B0F1D7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DEA9894" w14:textId="77777777" w:rsidR="00CE1FA1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BEC35B6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2416"/>
        <w:gridCol w:w="983"/>
        <w:gridCol w:w="1083"/>
        <w:gridCol w:w="1132"/>
        <w:gridCol w:w="1096"/>
        <w:gridCol w:w="1096"/>
      </w:tblGrid>
      <w:tr w:rsidR="00CE1FA1" w:rsidRPr="00065C6E" w14:paraId="0AE2C727" w14:textId="77777777" w:rsidTr="009F27B1">
        <w:tc>
          <w:tcPr>
            <w:tcW w:w="1739" w:type="dxa"/>
            <w:shd w:val="clear" w:color="auto" w:fill="auto"/>
          </w:tcPr>
          <w:p w14:paraId="5FD5800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1C9E532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00E8F69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0449605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30CF5E9B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0E00CC43" w14:textId="00A5E19D" w:rsidR="001B392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4FA8D43A" w14:textId="593FB4B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1AE2A43F" w14:textId="02E2F9A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03C3D583" w14:textId="734475B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213556F8" w14:textId="77777777" w:rsidTr="009F27B1">
        <w:tc>
          <w:tcPr>
            <w:tcW w:w="1739" w:type="dxa"/>
            <w:shd w:val="clear" w:color="auto" w:fill="auto"/>
          </w:tcPr>
          <w:p w14:paraId="38FEDE5D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Podizanje i njegovanje zavičajnog identiteta</w:t>
            </w:r>
          </w:p>
        </w:tc>
        <w:tc>
          <w:tcPr>
            <w:tcW w:w="2514" w:type="dxa"/>
            <w:shd w:val="clear" w:color="auto" w:fill="auto"/>
          </w:tcPr>
          <w:p w14:paraId="24A55C4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Educiranje učenika, radionice, predavanja</w:t>
            </w:r>
          </w:p>
        </w:tc>
        <w:tc>
          <w:tcPr>
            <w:tcW w:w="832" w:type="dxa"/>
            <w:shd w:val="clear" w:color="auto" w:fill="auto"/>
          </w:tcPr>
          <w:p w14:paraId="76D2802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edukacija</w:t>
            </w:r>
          </w:p>
        </w:tc>
        <w:tc>
          <w:tcPr>
            <w:tcW w:w="1083" w:type="dxa"/>
            <w:shd w:val="clear" w:color="auto" w:fill="auto"/>
          </w:tcPr>
          <w:p w14:paraId="048B99B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7A94957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97" w:type="dxa"/>
            <w:shd w:val="clear" w:color="auto" w:fill="auto"/>
          </w:tcPr>
          <w:p w14:paraId="3137A2F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97" w:type="dxa"/>
            <w:shd w:val="clear" w:color="auto" w:fill="auto"/>
          </w:tcPr>
          <w:p w14:paraId="3E74C84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14:paraId="16561A86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00444387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Državna natjecanja</w:t>
      </w:r>
    </w:p>
    <w:p w14:paraId="55DF320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Škola dobiva brojne pozive za organizaciju domaćinstva raznih Državnih natjecanja u organizaciji AZOO.</w:t>
      </w:r>
    </w:p>
    <w:p w14:paraId="6E8F729D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2387"/>
        <w:gridCol w:w="1027"/>
        <w:gridCol w:w="1083"/>
        <w:gridCol w:w="1131"/>
        <w:gridCol w:w="1096"/>
        <w:gridCol w:w="1096"/>
      </w:tblGrid>
      <w:tr w:rsidR="00CE1FA1" w:rsidRPr="00065C6E" w14:paraId="25656523" w14:textId="77777777" w:rsidTr="009F27B1">
        <w:tc>
          <w:tcPr>
            <w:tcW w:w="1739" w:type="dxa"/>
            <w:shd w:val="clear" w:color="auto" w:fill="auto"/>
          </w:tcPr>
          <w:p w14:paraId="102CD61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231EF1B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752C223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39299A4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64A02443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0C109134" w14:textId="300F5076" w:rsidR="001B392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729F3195" w14:textId="647B050E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603E1C16" w14:textId="387A1C5F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49C854AE" w14:textId="4F4FA0B3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="001B3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7091406E" w14:textId="77777777" w:rsidTr="009F27B1">
        <w:tc>
          <w:tcPr>
            <w:tcW w:w="1739" w:type="dxa"/>
            <w:shd w:val="clear" w:color="auto" w:fill="auto"/>
          </w:tcPr>
          <w:p w14:paraId="3DE5C5F5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broja natjecanja za sve dobne skupine</w:t>
            </w:r>
          </w:p>
          <w:p w14:paraId="32E82477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shd w:val="clear" w:color="auto" w:fill="auto"/>
          </w:tcPr>
          <w:p w14:paraId="0ECBC89E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natjecanja</w:t>
            </w:r>
          </w:p>
        </w:tc>
        <w:tc>
          <w:tcPr>
            <w:tcW w:w="832" w:type="dxa"/>
            <w:shd w:val="clear" w:color="auto" w:fill="auto"/>
          </w:tcPr>
          <w:p w14:paraId="3ADC11A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natjecanja</w:t>
            </w:r>
          </w:p>
        </w:tc>
        <w:tc>
          <w:tcPr>
            <w:tcW w:w="1083" w:type="dxa"/>
            <w:shd w:val="clear" w:color="auto" w:fill="auto"/>
          </w:tcPr>
          <w:p w14:paraId="279D9BE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647349F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97" w:type="dxa"/>
            <w:shd w:val="clear" w:color="auto" w:fill="auto"/>
          </w:tcPr>
          <w:p w14:paraId="35E90FB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97" w:type="dxa"/>
            <w:shd w:val="clear" w:color="auto" w:fill="auto"/>
          </w:tcPr>
          <w:p w14:paraId="490C1BB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</w:tbl>
    <w:p w14:paraId="0F61B832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32E40FEF" w14:textId="77777777" w:rsidR="00CE1FA1" w:rsidRPr="00065C6E" w:rsidRDefault="00CE1FA1" w:rsidP="00CE1FA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Kapitalni projekt: Nabava opreme - minimalni standard</w:t>
      </w:r>
    </w:p>
    <w:p w14:paraId="72441F62" w14:textId="77777777" w:rsidR="00CE1FA1" w:rsidRPr="00065C6E" w:rsidRDefault="00CE1FA1" w:rsidP="00CE1FA1">
      <w:pPr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su namijenjena nabavi nefinancijske imovine i to prema limitima koje dostavlja osnivač ustanove svake godine.</w:t>
      </w:r>
    </w:p>
    <w:p w14:paraId="3A74F175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2439"/>
        <w:gridCol w:w="928"/>
        <w:gridCol w:w="1083"/>
        <w:gridCol w:w="1133"/>
        <w:gridCol w:w="1096"/>
        <w:gridCol w:w="1096"/>
      </w:tblGrid>
      <w:tr w:rsidR="00CE1FA1" w:rsidRPr="00065C6E" w14:paraId="6C0BFB68" w14:textId="77777777" w:rsidTr="009F27B1">
        <w:tc>
          <w:tcPr>
            <w:tcW w:w="1739" w:type="dxa"/>
            <w:shd w:val="clear" w:color="auto" w:fill="auto"/>
          </w:tcPr>
          <w:p w14:paraId="335FDCE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7FAAB47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2D9AFD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043C968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3F760109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36708A4" w14:textId="3831A1AB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42C34861" w14:textId="1F752BDA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58BC920B" w14:textId="5890ED18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553BA3E9" w14:textId="4BB2C796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3BD1A0AC" w14:textId="77777777" w:rsidTr="009F27B1">
        <w:tc>
          <w:tcPr>
            <w:tcW w:w="1739" w:type="dxa"/>
            <w:shd w:val="clear" w:color="auto" w:fill="auto"/>
          </w:tcPr>
          <w:p w14:paraId="22B8B5DA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Opremanje škole nefinancijskom imovinom</w:t>
            </w:r>
          </w:p>
          <w:p w14:paraId="2325236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shd w:val="clear" w:color="auto" w:fill="auto"/>
          </w:tcPr>
          <w:p w14:paraId="62CC94B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Nabavljena oprema</w:t>
            </w:r>
          </w:p>
        </w:tc>
        <w:tc>
          <w:tcPr>
            <w:tcW w:w="832" w:type="dxa"/>
            <w:shd w:val="clear" w:color="auto" w:fill="auto"/>
          </w:tcPr>
          <w:p w14:paraId="5D71157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5650E41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784B6E9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00DDA89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529867C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740DBCF3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4E16A7A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Kapitalni projekt: Adaptacija i sanacija ustanova u OŠ - minimalni standard</w:t>
      </w:r>
    </w:p>
    <w:p w14:paraId="562A3809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su namijenjena adaptaciji škole i okoliša zgrade i to prema limitima koje dostavlja osnivač ustanove svake godine.</w:t>
      </w:r>
    </w:p>
    <w:p w14:paraId="2CB49BF8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CE1FA1" w:rsidRPr="00065C6E" w14:paraId="0CAD9AF7" w14:textId="77777777" w:rsidTr="009F27B1">
        <w:tc>
          <w:tcPr>
            <w:tcW w:w="1739" w:type="dxa"/>
            <w:shd w:val="clear" w:color="auto" w:fill="auto"/>
          </w:tcPr>
          <w:p w14:paraId="27D045B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7C10834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208850C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288F6EA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2D72DD36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194FBC0" w14:textId="0D556B4E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6B8AAA9F" w14:textId="7FAF7D04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41C0869B" w14:textId="3FA4DDC6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11F8B111" w14:textId="1B1AACC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62C9B905" w14:textId="77777777" w:rsidTr="009F27B1">
        <w:tc>
          <w:tcPr>
            <w:tcW w:w="1739" w:type="dxa"/>
            <w:shd w:val="clear" w:color="auto" w:fill="auto"/>
          </w:tcPr>
          <w:p w14:paraId="7B1EBBA3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Opremanje škole i školskog dvorišta</w:t>
            </w:r>
          </w:p>
          <w:p w14:paraId="6511481C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shd w:val="clear" w:color="auto" w:fill="auto"/>
          </w:tcPr>
          <w:p w14:paraId="63084997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Namjenski utrošena sredstva</w:t>
            </w:r>
          </w:p>
        </w:tc>
        <w:tc>
          <w:tcPr>
            <w:tcW w:w="832" w:type="dxa"/>
            <w:shd w:val="clear" w:color="auto" w:fill="auto"/>
          </w:tcPr>
          <w:p w14:paraId="4FFC038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121FBAB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664BD20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05C6446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223B94D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6FCBE881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CA38815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Kapitalni projekt: Nabava opreme za škole iznad minimalnog standarda</w:t>
      </w:r>
    </w:p>
    <w:p w14:paraId="28A88B23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Planirano je opremanje škole školskim namještajem iz vlastitih izvora škole.</w:t>
      </w:r>
    </w:p>
    <w:p w14:paraId="64EE7AC8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2439"/>
        <w:gridCol w:w="928"/>
        <w:gridCol w:w="1083"/>
        <w:gridCol w:w="1133"/>
        <w:gridCol w:w="1096"/>
        <w:gridCol w:w="1096"/>
      </w:tblGrid>
      <w:tr w:rsidR="00CE1FA1" w:rsidRPr="00065C6E" w14:paraId="10C85859" w14:textId="77777777" w:rsidTr="009F27B1">
        <w:tc>
          <w:tcPr>
            <w:tcW w:w="1739" w:type="dxa"/>
            <w:shd w:val="clear" w:color="auto" w:fill="auto"/>
          </w:tcPr>
          <w:p w14:paraId="2BE925E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2A608B5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4CED38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1D951DF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7F6D8861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CAA2F64" w14:textId="6F81EEF4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27E8F9CE" w14:textId="044F564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2FC40BA9" w14:textId="5A4040E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0F00123D" w14:textId="0ADC57C4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2DCD7E78" w14:textId="77777777" w:rsidTr="009F27B1">
        <w:tc>
          <w:tcPr>
            <w:tcW w:w="1739" w:type="dxa"/>
            <w:shd w:val="clear" w:color="auto" w:fill="auto"/>
          </w:tcPr>
          <w:p w14:paraId="70F20BEC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Opremanje škole nefinancijskom imovinom</w:t>
            </w:r>
          </w:p>
          <w:p w14:paraId="10C0426A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14" w:type="dxa"/>
            <w:shd w:val="clear" w:color="auto" w:fill="auto"/>
          </w:tcPr>
          <w:p w14:paraId="3AC0A2B7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Nabavljena imovina</w:t>
            </w:r>
          </w:p>
        </w:tc>
        <w:tc>
          <w:tcPr>
            <w:tcW w:w="832" w:type="dxa"/>
            <w:shd w:val="clear" w:color="auto" w:fill="auto"/>
          </w:tcPr>
          <w:p w14:paraId="0B2F27E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B1A0E6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21A73E3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280A91A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3883A7E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3F799FD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7F65B5E" w14:textId="77777777" w:rsidR="00CE1FA1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11BF194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Kapitalni projekt: Nabava udžbenika</w:t>
      </w:r>
    </w:p>
    <w:p w14:paraId="280F78BC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Ministarstvo znanosti i obrazovanja osigurava nabavu udžbenika za sve učenike škole. Škola naruči udžbenike prema katalogu, račune proslijedi nadležnom ministarstvu, koje doznači sredstva škole za podmirenje računa.</w:t>
      </w:r>
    </w:p>
    <w:p w14:paraId="74978017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9D5BF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CE1FA1" w:rsidRPr="00065C6E" w14:paraId="27FD4753" w14:textId="77777777" w:rsidTr="009F27B1">
        <w:tc>
          <w:tcPr>
            <w:tcW w:w="1710" w:type="dxa"/>
            <w:shd w:val="clear" w:color="auto" w:fill="auto"/>
          </w:tcPr>
          <w:p w14:paraId="4129EB7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  <w:shd w:val="clear" w:color="auto" w:fill="auto"/>
          </w:tcPr>
          <w:p w14:paraId="003AD71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6C59B92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4920474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4F7B3EE8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65AAB94" w14:textId="63EF16B6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14:paraId="0F754F98" w14:textId="7AD3848A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227B3364" w14:textId="09168EA2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6B6F4D81" w14:textId="55B28E3C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421FB8A4" w14:textId="77777777" w:rsidTr="009F27B1">
        <w:tc>
          <w:tcPr>
            <w:tcW w:w="1710" w:type="dxa"/>
            <w:shd w:val="clear" w:color="auto" w:fill="auto"/>
          </w:tcPr>
          <w:p w14:paraId="3AA5FF9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Nabava udžbenika za sve učenike</w:t>
            </w:r>
          </w:p>
        </w:tc>
        <w:tc>
          <w:tcPr>
            <w:tcW w:w="2452" w:type="dxa"/>
            <w:shd w:val="clear" w:color="auto" w:fill="auto"/>
          </w:tcPr>
          <w:p w14:paraId="0D4A0AF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Svaki učenik ima svoj udžbenik za svaki predmet</w:t>
            </w:r>
          </w:p>
        </w:tc>
        <w:tc>
          <w:tcPr>
            <w:tcW w:w="928" w:type="dxa"/>
            <w:shd w:val="clear" w:color="auto" w:fill="auto"/>
          </w:tcPr>
          <w:p w14:paraId="6C92419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41EA7A9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14:paraId="5B6D08A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00F2ECA8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026D9CA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55FB4839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40E9FBB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Tekući projekt: Prehrana djece u OŠ - Zaklada "Hrvatska za djecu"</w:t>
      </w:r>
    </w:p>
    <w:p w14:paraId="6012876C" w14:textId="3E3AB514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Programom Zaklade djeci slabijeg imovinskog stanja omogućava se sufinanciranje obroka u suradnji s Osnivačem.</w:t>
      </w:r>
      <w:r w:rsidR="007D42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Kako je Državni proračun preuzeo financiranje školske marende projekt </w:t>
      </w:r>
      <w:r w:rsidR="007D4222" w:rsidRPr="007D42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Zaklada "Hrvatska za djecu"</w:t>
      </w:r>
      <w:r w:rsidR="007D42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nije iskazala interes za daljnje sufinanciranje obroka.</w:t>
      </w:r>
    </w:p>
    <w:p w14:paraId="41E226CE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F78E3F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442"/>
        <w:gridCol w:w="928"/>
        <w:gridCol w:w="1083"/>
        <w:gridCol w:w="1133"/>
        <w:gridCol w:w="1096"/>
        <w:gridCol w:w="1096"/>
      </w:tblGrid>
      <w:tr w:rsidR="00CE1FA1" w:rsidRPr="00065C6E" w14:paraId="167AB772" w14:textId="77777777" w:rsidTr="009F27B1">
        <w:tc>
          <w:tcPr>
            <w:tcW w:w="1739" w:type="dxa"/>
            <w:shd w:val="clear" w:color="auto" w:fill="auto"/>
          </w:tcPr>
          <w:p w14:paraId="0318BF7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6775CAA9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2CECA97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0E2DEC3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4786C008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12CB8D04" w14:textId="56BBB378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25ED8B2D" w14:textId="083DEB30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25010415" w14:textId="2DCE539B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33065F17" w14:textId="3DF77889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1B72B4F6" w14:textId="77777777" w:rsidTr="009F27B1">
        <w:tc>
          <w:tcPr>
            <w:tcW w:w="1739" w:type="dxa"/>
            <w:shd w:val="clear" w:color="auto" w:fill="auto"/>
          </w:tcPr>
          <w:p w14:paraId="7CDC4BD4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Sufinanciranje prehrane učenika</w:t>
            </w:r>
          </w:p>
        </w:tc>
        <w:tc>
          <w:tcPr>
            <w:tcW w:w="2514" w:type="dxa"/>
            <w:shd w:val="clear" w:color="auto" w:fill="auto"/>
          </w:tcPr>
          <w:p w14:paraId="2A5605CB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Podmirenje dijela računa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  <w:t xml:space="preserve"> za prehranu</w:t>
            </w:r>
          </w:p>
        </w:tc>
        <w:tc>
          <w:tcPr>
            <w:tcW w:w="832" w:type="dxa"/>
            <w:shd w:val="clear" w:color="auto" w:fill="auto"/>
          </w:tcPr>
          <w:p w14:paraId="4129074D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5E09E48C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3C91A4F4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3A71F32B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408A79E2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1A94FD63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9CF4576" w14:textId="77777777" w:rsidR="00CE1FA1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2A922EA" w14:textId="77777777" w:rsidR="00F154D1" w:rsidRDefault="00F154D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3ACD159" w14:textId="2B1D929A" w:rsidR="00F154D1" w:rsidRDefault="00F154D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Tekući projekt: </w:t>
      </w:r>
      <w:r w:rsidRPr="00F15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EU Projekt: Erasmus+ "Plant IT up"</w:t>
      </w:r>
    </w:p>
    <w:p w14:paraId="34EB5F3F" w14:textId="50A61FE9" w:rsidR="00600D34" w:rsidRDefault="00600D34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0D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je odobreno sudjelovanje u Erasmus+ projektu sa ciljem usavršavanja učenika i djece.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600D34" w:rsidRPr="00065C6E" w14:paraId="50253451" w14:textId="77777777" w:rsidTr="006749CC">
        <w:tc>
          <w:tcPr>
            <w:tcW w:w="1710" w:type="dxa"/>
            <w:shd w:val="clear" w:color="auto" w:fill="auto"/>
          </w:tcPr>
          <w:p w14:paraId="14AE1CAE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  <w:shd w:val="clear" w:color="auto" w:fill="auto"/>
          </w:tcPr>
          <w:p w14:paraId="768EF18F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64D5FD8C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006CD4C8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6A2BA5DD" w14:textId="77777777" w:rsidR="00600D34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7870BBE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133" w:type="dxa"/>
            <w:shd w:val="clear" w:color="auto" w:fill="auto"/>
          </w:tcPr>
          <w:p w14:paraId="02DA5204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0C891CB4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031ED02E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00D34" w:rsidRPr="00065C6E" w14:paraId="27F9B495" w14:textId="77777777" w:rsidTr="006749CC">
        <w:tc>
          <w:tcPr>
            <w:tcW w:w="1710" w:type="dxa"/>
            <w:shd w:val="clear" w:color="auto" w:fill="auto"/>
          </w:tcPr>
          <w:p w14:paraId="3E54DA2D" w14:textId="5F167A53" w:rsidR="00600D34" w:rsidRPr="00065C6E" w:rsidRDefault="00600D34" w:rsidP="00674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Sudjelovanje škole u projektu</w:t>
            </w:r>
          </w:p>
          <w:p w14:paraId="5842D6A0" w14:textId="77777777" w:rsidR="00600D34" w:rsidRPr="00065C6E" w:rsidRDefault="00600D34" w:rsidP="00674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52" w:type="dxa"/>
            <w:shd w:val="clear" w:color="auto" w:fill="auto"/>
          </w:tcPr>
          <w:p w14:paraId="17308FA5" w14:textId="5570E04D" w:rsidR="00600D34" w:rsidRPr="00065C6E" w:rsidRDefault="00600D34" w:rsidP="00674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Primjena novih metoda poduke na otvorenom, održivi razvoj, primjena novih tehnologija</w:t>
            </w:r>
          </w:p>
        </w:tc>
        <w:tc>
          <w:tcPr>
            <w:tcW w:w="928" w:type="dxa"/>
            <w:shd w:val="clear" w:color="auto" w:fill="auto"/>
          </w:tcPr>
          <w:p w14:paraId="3D036669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467CB032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14:paraId="38805724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2E9BC5EA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29046093" w14:textId="77777777" w:rsidR="00600D34" w:rsidRPr="00065C6E" w:rsidRDefault="00600D34" w:rsidP="00674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27842C8E" w14:textId="77777777" w:rsidR="00600D34" w:rsidRPr="00600D34" w:rsidRDefault="00600D34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FFA3404" w14:textId="77777777" w:rsidR="00F154D1" w:rsidRDefault="00F154D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D42B12A" w14:textId="77777777" w:rsidR="00F154D1" w:rsidRDefault="00F154D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7D2FCB5" w14:textId="77777777" w:rsidR="00F154D1" w:rsidRPr="00065C6E" w:rsidRDefault="00F154D1" w:rsidP="00CE1FA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FA87E70" w14:textId="2887E6E1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Tekući projekt: Pomoćnici u nastavi - PUNa torba zajedništva</w:t>
      </w:r>
      <w:r w:rsidR="00F15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II</w:t>
      </w:r>
    </w:p>
    <w:p w14:paraId="4E073580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OŠ Finida uključena je u projekt pomoćnika u nastavi - PUNa torba zajedništva. Učenici koji su ostvarili pravo na pomoćnike u nastavi, imaju  i dalje pravo na iste. Sredstva su namijenjena za plaću i putne troškove pomoćnika.</w:t>
      </w:r>
    </w:p>
    <w:p w14:paraId="059C4CCA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3A9A54" w14:textId="77777777" w:rsidR="00CE1FA1" w:rsidRPr="00065C6E" w:rsidRDefault="00CE1FA1" w:rsidP="00CE1FA1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CE1FA1" w:rsidRPr="00065C6E" w14:paraId="4B3CF2CD" w14:textId="77777777" w:rsidTr="009F27B1">
        <w:tc>
          <w:tcPr>
            <w:tcW w:w="1710" w:type="dxa"/>
            <w:shd w:val="clear" w:color="auto" w:fill="auto"/>
          </w:tcPr>
          <w:p w14:paraId="5B3F6427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  <w:shd w:val="clear" w:color="auto" w:fill="auto"/>
          </w:tcPr>
          <w:p w14:paraId="29F20BA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45B4E2B3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4769C43E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6DA2B19D" w14:textId="77777777" w:rsidR="00CE1FA1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3F9A68D9" w14:textId="4449EAEA" w:rsidR="00400FA7" w:rsidRPr="00065C6E" w:rsidRDefault="004F509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400F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14:paraId="21B51D02" w14:textId="66FFB4F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3C2696D7" w14:textId="080D4242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2F758A07" w14:textId="4AD526C5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Ciljana vrijednost </w:t>
            </w:r>
            <w:r w:rsidR="004F5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E1FA1" w:rsidRPr="00065C6E" w14:paraId="436A53C4" w14:textId="77777777" w:rsidTr="009F27B1">
        <w:tc>
          <w:tcPr>
            <w:tcW w:w="1710" w:type="dxa"/>
            <w:shd w:val="clear" w:color="auto" w:fill="auto"/>
          </w:tcPr>
          <w:p w14:paraId="7C3B8E84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Podmirivanje svih obaveza prema zaposlenicima</w:t>
            </w:r>
          </w:p>
          <w:p w14:paraId="13D75B50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52" w:type="dxa"/>
            <w:shd w:val="clear" w:color="auto" w:fill="auto"/>
          </w:tcPr>
          <w:p w14:paraId="47D6BB31" w14:textId="77777777" w:rsidR="00CE1FA1" w:rsidRPr="00065C6E" w:rsidRDefault="00CE1FA1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Redovita isplata plaća i drugih naknada</w:t>
            </w:r>
          </w:p>
        </w:tc>
        <w:tc>
          <w:tcPr>
            <w:tcW w:w="928" w:type="dxa"/>
            <w:shd w:val="clear" w:color="auto" w:fill="auto"/>
          </w:tcPr>
          <w:p w14:paraId="13D82A4F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66DBD491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14:paraId="1A769D8A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538668F6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66757730" w14:textId="77777777" w:rsidR="00CE1FA1" w:rsidRPr="00065C6E" w:rsidRDefault="00CE1FA1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611C4C2F" w14:textId="77777777" w:rsidR="00CE1FA1" w:rsidRPr="00065C6E" w:rsidRDefault="00CE1FA1" w:rsidP="00CE1FA1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sectPr w:rsidR="00CE1FA1" w:rsidRPr="00065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B4600"/>
    <w:multiLevelType w:val="hybridMultilevel"/>
    <w:tmpl w:val="F5EAB948"/>
    <w:lvl w:ilvl="0" w:tplc="8EEEA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1725"/>
    <w:multiLevelType w:val="hybridMultilevel"/>
    <w:tmpl w:val="4C049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43906"/>
    <w:multiLevelType w:val="hybridMultilevel"/>
    <w:tmpl w:val="3DC62EFA"/>
    <w:lvl w:ilvl="0" w:tplc="8B62A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709C5"/>
    <w:multiLevelType w:val="hybridMultilevel"/>
    <w:tmpl w:val="0C6A7ACC"/>
    <w:lvl w:ilvl="0" w:tplc="E1F06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CC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77083">
    <w:abstractNumId w:val="3"/>
  </w:num>
  <w:num w:numId="2" w16cid:durableId="790319846">
    <w:abstractNumId w:val="2"/>
  </w:num>
  <w:num w:numId="3" w16cid:durableId="876770402">
    <w:abstractNumId w:val="0"/>
  </w:num>
  <w:num w:numId="4" w16cid:durableId="151842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A1"/>
    <w:rsid w:val="000A7DDA"/>
    <w:rsid w:val="000D3DF2"/>
    <w:rsid w:val="000F392C"/>
    <w:rsid w:val="000F4B20"/>
    <w:rsid w:val="0010203D"/>
    <w:rsid w:val="00115D38"/>
    <w:rsid w:val="0016599F"/>
    <w:rsid w:val="001B3927"/>
    <w:rsid w:val="00206C2B"/>
    <w:rsid w:val="00280ABB"/>
    <w:rsid w:val="00396B28"/>
    <w:rsid w:val="004008B3"/>
    <w:rsid w:val="00400FA7"/>
    <w:rsid w:val="00475AAA"/>
    <w:rsid w:val="004F5097"/>
    <w:rsid w:val="00582696"/>
    <w:rsid w:val="005B4C99"/>
    <w:rsid w:val="005D3ADB"/>
    <w:rsid w:val="005F79B2"/>
    <w:rsid w:val="00600D34"/>
    <w:rsid w:val="00654520"/>
    <w:rsid w:val="00670269"/>
    <w:rsid w:val="007856CE"/>
    <w:rsid w:val="007D4222"/>
    <w:rsid w:val="008E3C70"/>
    <w:rsid w:val="009A32C4"/>
    <w:rsid w:val="00B40FCE"/>
    <w:rsid w:val="00CE1FA1"/>
    <w:rsid w:val="00D06C34"/>
    <w:rsid w:val="00DA3E74"/>
    <w:rsid w:val="00DC4431"/>
    <w:rsid w:val="00DF12F6"/>
    <w:rsid w:val="00E526A8"/>
    <w:rsid w:val="00E55E69"/>
    <w:rsid w:val="00F154D1"/>
    <w:rsid w:val="00F41EB1"/>
    <w:rsid w:val="00F41F38"/>
    <w:rsid w:val="00F5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5C0D"/>
  <w15:chartTrackingRefBased/>
  <w15:docId w15:val="{C751CFAA-DDE8-4B7E-8369-3975C010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34"/>
    <w:pPr>
      <w:spacing w:after="0" w:line="240" w:lineRule="auto"/>
    </w:pPr>
    <w:rPr>
      <w:rFonts w:eastAsiaTheme="minorEastAsia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Kocijančić</dc:creator>
  <cp:keywords/>
  <dc:description/>
  <cp:lastModifiedBy>Milka Cabunac</cp:lastModifiedBy>
  <cp:revision>28</cp:revision>
  <cp:lastPrinted>2024-09-12T12:48:00Z</cp:lastPrinted>
  <dcterms:created xsi:type="dcterms:W3CDTF">2023-09-21T11:02:00Z</dcterms:created>
  <dcterms:modified xsi:type="dcterms:W3CDTF">2024-09-12T13:14:00Z</dcterms:modified>
</cp:coreProperties>
</file>